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B3F90" w:rsidRPr="0017621F" w:rsidRDefault="00E430C7" w:rsidP="001D3AA9">
      <w:pPr>
        <w:pStyle w:val="10"/>
        <w:suppressAutoHyphens/>
        <w:ind w:firstLine="567"/>
        <w:jc w:val="center"/>
        <w:rPr>
          <w:rFonts w:ascii="Times New Roman" w:eastAsia="Arial" w:hAnsi="Times New Roman"/>
          <w:b/>
          <w:color w:val="000000" w:themeColor="text1"/>
          <w:sz w:val="26"/>
          <w:szCs w:val="26"/>
        </w:rPr>
      </w:pPr>
      <w:r w:rsidRPr="0017621F">
        <w:rPr>
          <w:rFonts w:ascii="Times New Roman" w:eastAsia="Arial" w:hAnsi="Times New Roman"/>
          <w:b/>
          <w:color w:val="000000" w:themeColor="text1"/>
          <w:sz w:val="26"/>
          <w:szCs w:val="26"/>
        </w:rPr>
        <w:t>Пояснительная записка</w:t>
      </w:r>
    </w:p>
    <w:p w:rsidR="006B3F90" w:rsidRPr="0017621F" w:rsidRDefault="005A179C" w:rsidP="007B6C98">
      <w:pPr>
        <w:suppressAutoHyphens/>
        <w:ind w:firstLine="567"/>
        <w:jc w:val="center"/>
        <w:rPr>
          <w:b/>
          <w:bCs/>
          <w:color w:val="000000" w:themeColor="text1"/>
          <w:sz w:val="26"/>
          <w:szCs w:val="26"/>
        </w:rPr>
      </w:pPr>
      <w:r w:rsidRPr="0017621F">
        <w:rPr>
          <w:rFonts w:eastAsia="Arial"/>
          <w:b/>
          <w:color w:val="000000" w:themeColor="text1"/>
          <w:sz w:val="26"/>
          <w:szCs w:val="26"/>
        </w:rPr>
        <w:t xml:space="preserve">проекта </w:t>
      </w:r>
      <w:r w:rsidR="0005143D" w:rsidRPr="0017621F">
        <w:rPr>
          <w:b/>
          <w:color w:val="000000" w:themeColor="text1"/>
          <w:sz w:val="26"/>
          <w:szCs w:val="26"/>
        </w:rPr>
        <w:t xml:space="preserve">СТ РК </w:t>
      </w:r>
      <w:r w:rsidR="0078697C" w:rsidRPr="0017621F">
        <w:rPr>
          <w:b/>
          <w:color w:val="000000" w:themeColor="text1"/>
          <w:sz w:val="26"/>
          <w:szCs w:val="26"/>
        </w:rPr>
        <w:t>«</w:t>
      </w:r>
      <w:r w:rsidR="007B6C98" w:rsidRPr="0017621F">
        <w:rPr>
          <w:b/>
          <w:bCs/>
          <w:color w:val="000000" w:themeColor="text1"/>
          <w:sz w:val="26"/>
          <w:szCs w:val="26"/>
        </w:rPr>
        <w:t>Трубы безнапорные железобетонные для сейсмических районов</w:t>
      </w:r>
      <w:r w:rsidR="007B6C98" w:rsidRPr="0017621F">
        <w:rPr>
          <w:b/>
          <w:bCs/>
          <w:color w:val="000000" w:themeColor="text1"/>
          <w:sz w:val="26"/>
          <w:szCs w:val="26"/>
        </w:rPr>
        <w:t xml:space="preserve">. </w:t>
      </w:r>
      <w:r w:rsidR="007B6C98" w:rsidRPr="0017621F">
        <w:rPr>
          <w:b/>
          <w:bCs/>
          <w:color w:val="000000" w:themeColor="text1"/>
          <w:sz w:val="26"/>
          <w:szCs w:val="26"/>
        </w:rPr>
        <w:t>Технические условия</w:t>
      </w:r>
      <w:r w:rsidR="00EB1C48" w:rsidRPr="0017621F">
        <w:rPr>
          <w:b/>
          <w:bCs/>
          <w:color w:val="000000" w:themeColor="text1"/>
          <w:sz w:val="26"/>
          <w:szCs w:val="26"/>
        </w:rPr>
        <w:t>»</w:t>
      </w:r>
    </w:p>
    <w:p w:rsidR="004C28E0" w:rsidRPr="0017621F" w:rsidRDefault="004C28E0" w:rsidP="001D3AA9">
      <w:pPr>
        <w:tabs>
          <w:tab w:val="left" w:pos="142"/>
        </w:tabs>
        <w:ind w:firstLine="567"/>
        <w:jc w:val="both"/>
        <w:rPr>
          <w:bCs/>
          <w:color w:val="000000" w:themeColor="text1"/>
          <w:sz w:val="26"/>
          <w:szCs w:val="26"/>
          <w:highlight w:val="yellow"/>
        </w:rPr>
      </w:pPr>
    </w:p>
    <w:p w:rsidR="00984593" w:rsidRPr="0017621F" w:rsidRDefault="004C28E0" w:rsidP="0017621F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17621F">
        <w:rPr>
          <w:b/>
          <w:color w:val="333333"/>
          <w:sz w:val="26"/>
          <w:szCs w:val="26"/>
        </w:rPr>
        <w:t xml:space="preserve">1 Техническое обоснование </w:t>
      </w:r>
    </w:p>
    <w:p w:rsidR="00F32A67" w:rsidRPr="0017621F" w:rsidRDefault="00F32A67" w:rsidP="0017621F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17621F">
        <w:rPr>
          <w:color w:val="333333"/>
          <w:sz w:val="26"/>
          <w:szCs w:val="26"/>
        </w:rPr>
        <w:t xml:space="preserve">Цель </w:t>
      </w:r>
      <w:r w:rsidR="0017621F">
        <w:rPr>
          <w:color w:val="333333"/>
          <w:sz w:val="26"/>
          <w:szCs w:val="26"/>
        </w:rPr>
        <w:t>разработки</w:t>
      </w:r>
      <w:r w:rsidR="005A179C" w:rsidRPr="0017621F">
        <w:rPr>
          <w:color w:val="333333"/>
          <w:sz w:val="26"/>
          <w:szCs w:val="26"/>
        </w:rPr>
        <w:t xml:space="preserve"> стандарта</w:t>
      </w:r>
      <w:r w:rsidRPr="0017621F">
        <w:rPr>
          <w:color w:val="333333"/>
          <w:sz w:val="26"/>
          <w:szCs w:val="26"/>
        </w:rPr>
        <w:t xml:space="preserve"> поддержание </w:t>
      </w:r>
      <w:r w:rsidR="0076562D" w:rsidRPr="0017621F">
        <w:rPr>
          <w:color w:val="333333"/>
          <w:sz w:val="26"/>
          <w:szCs w:val="26"/>
        </w:rPr>
        <w:t xml:space="preserve">отечественных производителей </w:t>
      </w:r>
      <w:r w:rsidRPr="0017621F">
        <w:rPr>
          <w:color w:val="333333"/>
          <w:sz w:val="26"/>
          <w:szCs w:val="26"/>
        </w:rPr>
        <w:t xml:space="preserve">и их конкурентоспособности на </w:t>
      </w:r>
      <w:r w:rsidRPr="0017621F">
        <w:rPr>
          <w:sz w:val="26"/>
          <w:szCs w:val="26"/>
        </w:rPr>
        <w:t>рынке Республики Казахстан</w:t>
      </w:r>
      <w:r w:rsidR="001135E9" w:rsidRPr="0017621F">
        <w:rPr>
          <w:sz w:val="26"/>
          <w:szCs w:val="26"/>
        </w:rPr>
        <w:t>, а также рынках ближнего и дальнего зарубежья</w:t>
      </w:r>
      <w:r w:rsidRPr="0017621F">
        <w:rPr>
          <w:sz w:val="26"/>
          <w:szCs w:val="26"/>
        </w:rPr>
        <w:t>.</w:t>
      </w:r>
    </w:p>
    <w:p w:rsidR="00522420" w:rsidRDefault="00522420" w:rsidP="0017621F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22420">
        <w:rPr>
          <w:sz w:val="26"/>
          <w:szCs w:val="26"/>
        </w:rPr>
        <w:t>ТОО «Сапа Су» (далее – Завод) является отечественным производителем железобетонных безнапорных раструбных труб типа ТС (далее – Труба). Товар производится согласно ГОСТа 6482-2011 (далее – ГОСТ).</w:t>
      </w:r>
      <w:r w:rsidRPr="00522420">
        <w:rPr>
          <w:sz w:val="26"/>
          <w:szCs w:val="26"/>
        </w:rPr>
        <w:t xml:space="preserve"> </w:t>
      </w:r>
      <w:r w:rsidR="0017621F" w:rsidRPr="00522420">
        <w:rPr>
          <w:sz w:val="26"/>
          <w:szCs w:val="26"/>
        </w:rPr>
        <w:t xml:space="preserve">При выводе Трубы на рынок Алматы и Алматинской области с сейсмичностью более 8 баллов Завод столкнулся со сложностью беспрепятственного применения Трубы, так как в соответствии с ГОСТом Труба может применяться в сейсмических зонах до 8 баллов. В связи с этим завод заказал расчеты </w:t>
      </w:r>
      <w:r w:rsidRPr="00522420">
        <w:rPr>
          <w:sz w:val="26"/>
          <w:szCs w:val="26"/>
        </w:rPr>
        <w:t>труб,</w:t>
      </w:r>
      <w:r w:rsidR="0017621F" w:rsidRPr="00522420">
        <w:rPr>
          <w:sz w:val="26"/>
          <w:szCs w:val="26"/>
        </w:rPr>
        <w:t xml:space="preserve"> связанные со значительным усилением Труб, для возможности их применения в сейсмических зонах 9-10 баллов у ТОО «ASTETICA» (лицензия ГСЛ-19011922). Данные расчеты были выполнены методом конечных элементов в перемещениях с помощью программного комплекса «SCAD Office 21.1». Расчеты были произведены с применением технических характеристик предоставленными заводом</w:t>
      </w:r>
      <w:r w:rsidR="0017621F" w:rsidRPr="0017621F">
        <w:rPr>
          <w:sz w:val="26"/>
          <w:szCs w:val="26"/>
        </w:rPr>
        <w:t>, т.к. согласно подпунктам 4.1.3 и 4.4.1 вышеуказанного ГОСТа (</w:t>
      </w:r>
      <w:proofErr w:type="spellStart"/>
      <w:r w:rsidR="0017621F" w:rsidRPr="0017621F">
        <w:rPr>
          <w:sz w:val="26"/>
          <w:szCs w:val="26"/>
        </w:rPr>
        <w:t>п.п</w:t>
      </w:r>
      <w:proofErr w:type="spellEnd"/>
      <w:r w:rsidR="0017621F" w:rsidRPr="0017621F">
        <w:rPr>
          <w:sz w:val="26"/>
          <w:szCs w:val="26"/>
        </w:rPr>
        <w:t xml:space="preserve">. 4.1.3 Геометрические размеры, форма и размеры стыкового соединения, показатели расхода бетона и стали должны соответствовать указанным в рабочих чертежах. Внешний вид и форма труб всех типов приведены в приложении А; </w:t>
      </w:r>
      <w:r w:rsidR="00765C0B">
        <w:rPr>
          <w:sz w:val="26"/>
          <w:szCs w:val="26"/>
        </w:rPr>
        <w:br/>
      </w:r>
      <w:proofErr w:type="spellStart"/>
      <w:r w:rsidR="0017621F" w:rsidRPr="0017621F">
        <w:rPr>
          <w:sz w:val="26"/>
          <w:szCs w:val="26"/>
        </w:rPr>
        <w:t>п.п</w:t>
      </w:r>
      <w:proofErr w:type="spellEnd"/>
      <w:r w:rsidR="0017621F" w:rsidRPr="0017621F">
        <w:rPr>
          <w:sz w:val="26"/>
          <w:szCs w:val="26"/>
        </w:rPr>
        <w:t xml:space="preserve">. 4.4.1 Армирование труб осуществляется в соответствии с рабочими чертежами труб, утвержденными в установленном порядке) завод самостоятельно заказывает расчеты и рабочие чертежи изделий согласно своим техническим параметрам </w:t>
      </w:r>
      <w:r w:rsidRPr="0017621F">
        <w:rPr>
          <w:sz w:val="26"/>
          <w:szCs w:val="26"/>
        </w:rPr>
        <w:t>у соответствующих организаций,</w:t>
      </w:r>
      <w:r w:rsidR="0017621F" w:rsidRPr="0017621F">
        <w:rPr>
          <w:sz w:val="26"/>
          <w:szCs w:val="26"/>
        </w:rPr>
        <w:t xml:space="preserve"> имеющих разрешительные документы на данную деятельность</w:t>
      </w:r>
      <w:r>
        <w:rPr>
          <w:sz w:val="26"/>
          <w:szCs w:val="26"/>
        </w:rPr>
        <w:t>.</w:t>
      </w:r>
    </w:p>
    <w:p w:rsidR="00BB0BC4" w:rsidRPr="0059408B" w:rsidRDefault="0059408B" w:rsidP="0017621F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9408B">
        <w:rPr>
          <w:color w:val="333333"/>
          <w:sz w:val="26"/>
          <w:szCs w:val="26"/>
        </w:rPr>
        <w:t xml:space="preserve">Разработка национального стандарта </w:t>
      </w:r>
      <w:r w:rsidRPr="0059408B">
        <w:rPr>
          <w:sz w:val="26"/>
          <w:szCs w:val="26"/>
        </w:rPr>
        <w:t>Республики Казахстан</w:t>
      </w:r>
      <w:r w:rsidRPr="0059408B">
        <w:rPr>
          <w:sz w:val="26"/>
          <w:szCs w:val="26"/>
        </w:rPr>
        <w:t xml:space="preserve"> </w:t>
      </w:r>
      <w:r w:rsidRPr="0059408B">
        <w:rPr>
          <w:sz w:val="26"/>
          <w:szCs w:val="26"/>
        </w:rPr>
        <w:t>на основе</w:t>
      </w:r>
      <w:r w:rsidRPr="0059408B">
        <w:rPr>
          <w:sz w:val="26"/>
          <w:szCs w:val="26"/>
          <w:lang w:val="kk-KZ"/>
        </w:rPr>
        <w:t xml:space="preserve"> </w:t>
      </w:r>
      <w:r>
        <w:rPr>
          <w:sz w:val="26"/>
          <w:szCs w:val="26"/>
          <w:lang w:val="kk-KZ"/>
        </w:rPr>
        <w:t>данных</w:t>
      </w:r>
      <w:r w:rsidRPr="0059408B">
        <w:rPr>
          <w:sz w:val="26"/>
          <w:szCs w:val="26"/>
        </w:rPr>
        <w:t xml:space="preserve"> расчетов </w:t>
      </w:r>
      <w:r w:rsidRPr="0059408B">
        <w:rPr>
          <w:sz w:val="26"/>
          <w:szCs w:val="26"/>
          <w:lang w:val="kk-KZ"/>
        </w:rPr>
        <w:t xml:space="preserve">по прочности </w:t>
      </w:r>
      <w:r w:rsidRPr="0059408B">
        <w:rPr>
          <w:sz w:val="26"/>
          <w:szCs w:val="26"/>
        </w:rPr>
        <w:t xml:space="preserve">труб </w:t>
      </w:r>
      <w:r>
        <w:rPr>
          <w:sz w:val="26"/>
          <w:szCs w:val="26"/>
        </w:rPr>
        <w:t>для</w:t>
      </w:r>
      <w:r w:rsidRPr="0059408B">
        <w:rPr>
          <w:sz w:val="26"/>
          <w:szCs w:val="26"/>
        </w:rPr>
        <w:t xml:space="preserve"> их применения в сейсмических зонах </w:t>
      </w:r>
      <w:r w:rsidRPr="0059408B">
        <w:rPr>
          <w:sz w:val="26"/>
          <w:szCs w:val="26"/>
          <w:lang w:val="kk-KZ"/>
        </w:rPr>
        <w:t>9-10 баллов</w:t>
      </w:r>
      <w:r w:rsidRPr="0059408B">
        <w:rPr>
          <w:sz w:val="26"/>
          <w:szCs w:val="26"/>
        </w:rPr>
        <w:t xml:space="preserve"> на железобетонные безнапорные труб</w:t>
      </w:r>
      <w:r w:rsidRPr="0059408B">
        <w:rPr>
          <w:sz w:val="26"/>
          <w:szCs w:val="26"/>
          <w:lang w:val="kk-KZ"/>
        </w:rPr>
        <w:t xml:space="preserve">ы </w:t>
      </w:r>
      <w:r>
        <w:rPr>
          <w:sz w:val="26"/>
          <w:szCs w:val="26"/>
          <w:lang w:val="kk-KZ"/>
        </w:rPr>
        <w:t>дает возможность</w:t>
      </w:r>
      <w:r w:rsidRPr="0059408B">
        <w:rPr>
          <w:sz w:val="26"/>
          <w:szCs w:val="26"/>
        </w:rPr>
        <w:t xml:space="preserve"> </w:t>
      </w:r>
      <w:r w:rsidRPr="0059408B">
        <w:rPr>
          <w:sz w:val="26"/>
          <w:szCs w:val="26"/>
        </w:rPr>
        <w:t>применения</w:t>
      </w:r>
      <w:r w:rsidRPr="0059408B">
        <w:rPr>
          <w:sz w:val="26"/>
          <w:szCs w:val="26"/>
        </w:rPr>
        <w:t xml:space="preserve"> </w:t>
      </w:r>
      <w:r w:rsidRPr="0059408B">
        <w:rPr>
          <w:sz w:val="26"/>
          <w:szCs w:val="26"/>
          <w:lang w:val="kk-KZ"/>
        </w:rPr>
        <w:t>таковых</w:t>
      </w:r>
      <w:r w:rsidRPr="0059408B">
        <w:rPr>
          <w:sz w:val="26"/>
          <w:szCs w:val="26"/>
        </w:rPr>
        <w:t xml:space="preserve"> в </w:t>
      </w:r>
      <w:r w:rsidRPr="0059408B">
        <w:rPr>
          <w:sz w:val="26"/>
          <w:szCs w:val="26"/>
          <w:lang w:val="kk-KZ"/>
        </w:rPr>
        <w:t>районах с сейсмичностью</w:t>
      </w:r>
      <w:r>
        <w:rPr>
          <w:sz w:val="26"/>
          <w:szCs w:val="26"/>
          <w:lang w:val="kk-KZ"/>
        </w:rPr>
        <w:t xml:space="preserve"> </w:t>
      </w:r>
      <w:r w:rsidRPr="0059408B">
        <w:rPr>
          <w:sz w:val="26"/>
          <w:szCs w:val="26"/>
          <w:lang w:val="kk-KZ"/>
        </w:rPr>
        <w:t>более</w:t>
      </w:r>
      <w:r w:rsidRPr="0059408B">
        <w:rPr>
          <w:sz w:val="26"/>
          <w:szCs w:val="26"/>
        </w:rPr>
        <w:t xml:space="preserve"> </w:t>
      </w:r>
      <w:r w:rsidRPr="0059408B">
        <w:rPr>
          <w:sz w:val="26"/>
          <w:szCs w:val="26"/>
          <w:lang w:val="kk-KZ"/>
        </w:rPr>
        <w:t>8</w:t>
      </w:r>
      <w:r w:rsidRPr="0059408B">
        <w:rPr>
          <w:sz w:val="26"/>
          <w:szCs w:val="26"/>
        </w:rPr>
        <w:t xml:space="preserve"> баллов</w:t>
      </w:r>
      <w:r>
        <w:rPr>
          <w:sz w:val="26"/>
          <w:szCs w:val="26"/>
        </w:rPr>
        <w:t>.</w:t>
      </w:r>
    </w:p>
    <w:p w:rsidR="00955B77" w:rsidRPr="0017621F" w:rsidRDefault="00955B77" w:rsidP="001D3AA9">
      <w:pPr>
        <w:ind w:firstLine="567"/>
        <w:jc w:val="both"/>
        <w:rPr>
          <w:sz w:val="26"/>
          <w:szCs w:val="26"/>
        </w:rPr>
      </w:pPr>
    </w:p>
    <w:p w:rsidR="006B3F90" w:rsidRPr="0017621F" w:rsidRDefault="004C28E0" w:rsidP="001D3AA9">
      <w:pPr>
        <w:pStyle w:val="30"/>
        <w:spacing w:after="0"/>
        <w:ind w:firstLine="567"/>
        <w:jc w:val="both"/>
        <w:rPr>
          <w:rFonts w:eastAsia="Arial"/>
          <w:b/>
          <w:color w:val="000000" w:themeColor="text1"/>
          <w:sz w:val="26"/>
          <w:szCs w:val="26"/>
        </w:rPr>
      </w:pPr>
      <w:r w:rsidRPr="0017621F">
        <w:rPr>
          <w:rFonts w:eastAsia="Arial"/>
          <w:b/>
          <w:color w:val="000000" w:themeColor="text1"/>
          <w:sz w:val="26"/>
          <w:szCs w:val="26"/>
        </w:rPr>
        <w:t xml:space="preserve">2 </w:t>
      </w:r>
      <w:r w:rsidR="006B3F90" w:rsidRPr="0017621F">
        <w:rPr>
          <w:rFonts w:eastAsia="Arial"/>
          <w:b/>
          <w:color w:val="000000" w:themeColor="text1"/>
          <w:sz w:val="26"/>
          <w:szCs w:val="26"/>
        </w:rPr>
        <w:t>Основание для разработки</w:t>
      </w:r>
      <w:r w:rsidR="00945CDC" w:rsidRPr="0017621F">
        <w:rPr>
          <w:rFonts w:eastAsia="Arial"/>
          <w:b/>
          <w:color w:val="000000" w:themeColor="text1"/>
          <w:sz w:val="26"/>
          <w:szCs w:val="26"/>
        </w:rPr>
        <w:t xml:space="preserve"> </w:t>
      </w:r>
      <w:r w:rsidR="009677DD" w:rsidRPr="0017621F">
        <w:rPr>
          <w:rFonts w:eastAsia="Arial"/>
          <w:b/>
          <w:color w:val="000000" w:themeColor="text1"/>
          <w:sz w:val="26"/>
          <w:szCs w:val="26"/>
        </w:rPr>
        <w:t>стандарта с указанием соответствующего задания</w:t>
      </w:r>
    </w:p>
    <w:p w:rsidR="00716859" w:rsidRPr="0017621F" w:rsidRDefault="0021611C" w:rsidP="001D3AA9">
      <w:pPr>
        <w:pStyle w:val="30"/>
        <w:spacing w:after="0"/>
        <w:ind w:firstLine="567"/>
        <w:jc w:val="both"/>
        <w:rPr>
          <w:rFonts w:eastAsia="Arial"/>
          <w:color w:val="000000" w:themeColor="text1"/>
          <w:sz w:val="26"/>
          <w:szCs w:val="26"/>
        </w:rPr>
      </w:pPr>
      <w:r w:rsidRPr="0017621F">
        <w:rPr>
          <w:rFonts w:eastAsia="Arial"/>
          <w:color w:val="000000" w:themeColor="text1"/>
          <w:sz w:val="26"/>
          <w:szCs w:val="26"/>
        </w:rPr>
        <w:t>Договор с ТОО «</w:t>
      </w:r>
      <w:r w:rsidR="00F77740" w:rsidRPr="0017621F">
        <w:rPr>
          <w:rFonts w:eastAsia="Arial"/>
          <w:color w:val="000000" w:themeColor="text1"/>
          <w:sz w:val="26"/>
          <w:szCs w:val="26"/>
        </w:rPr>
        <w:t>САПА СУ</w:t>
      </w:r>
      <w:r w:rsidRPr="0017621F">
        <w:rPr>
          <w:rFonts w:eastAsia="Arial"/>
          <w:color w:val="000000" w:themeColor="text1"/>
          <w:sz w:val="26"/>
          <w:szCs w:val="26"/>
        </w:rPr>
        <w:t>» №</w:t>
      </w:r>
      <w:r w:rsidR="00F77740" w:rsidRPr="0017621F">
        <w:rPr>
          <w:rFonts w:eastAsia="Arial"/>
          <w:color w:val="000000" w:themeColor="text1"/>
          <w:sz w:val="26"/>
          <w:szCs w:val="26"/>
        </w:rPr>
        <w:t>40</w:t>
      </w:r>
      <w:r w:rsidRPr="0017621F">
        <w:rPr>
          <w:rFonts w:eastAsia="Arial"/>
          <w:color w:val="000000" w:themeColor="text1"/>
          <w:sz w:val="26"/>
          <w:szCs w:val="26"/>
        </w:rPr>
        <w:t xml:space="preserve">-П от </w:t>
      </w:r>
      <w:r w:rsidR="00F77740" w:rsidRPr="0017621F">
        <w:rPr>
          <w:rFonts w:eastAsia="Arial"/>
          <w:color w:val="000000" w:themeColor="text1"/>
          <w:sz w:val="26"/>
          <w:szCs w:val="26"/>
        </w:rPr>
        <w:t>09.</w:t>
      </w:r>
      <w:r w:rsidRPr="0017621F">
        <w:rPr>
          <w:rFonts w:eastAsia="Arial"/>
          <w:color w:val="000000" w:themeColor="text1"/>
          <w:sz w:val="26"/>
          <w:szCs w:val="26"/>
        </w:rPr>
        <w:t>0</w:t>
      </w:r>
      <w:r w:rsidR="00F77740" w:rsidRPr="0017621F">
        <w:rPr>
          <w:rFonts w:eastAsia="Arial"/>
          <w:color w:val="000000" w:themeColor="text1"/>
          <w:sz w:val="26"/>
          <w:szCs w:val="26"/>
        </w:rPr>
        <w:t>2</w:t>
      </w:r>
      <w:r w:rsidRPr="0017621F">
        <w:rPr>
          <w:rFonts w:eastAsia="Arial"/>
          <w:color w:val="000000" w:themeColor="text1"/>
          <w:sz w:val="26"/>
          <w:szCs w:val="26"/>
        </w:rPr>
        <w:t>.202</w:t>
      </w:r>
      <w:r w:rsidR="00F77740" w:rsidRPr="0017621F">
        <w:rPr>
          <w:rFonts w:eastAsia="Arial"/>
          <w:color w:val="000000" w:themeColor="text1"/>
          <w:sz w:val="26"/>
          <w:szCs w:val="26"/>
        </w:rPr>
        <w:t>3</w:t>
      </w:r>
      <w:r w:rsidRPr="0017621F">
        <w:rPr>
          <w:rFonts w:eastAsia="Arial"/>
          <w:color w:val="000000" w:themeColor="text1"/>
          <w:sz w:val="26"/>
          <w:szCs w:val="26"/>
        </w:rPr>
        <w:t xml:space="preserve"> г.</w:t>
      </w:r>
    </w:p>
    <w:p w:rsidR="006B3F90" w:rsidRPr="0017621F" w:rsidRDefault="006B3F90" w:rsidP="001D3AA9">
      <w:pPr>
        <w:pStyle w:val="10"/>
        <w:suppressAutoHyphens/>
        <w:ind w:firstLine="567"/>
        <w:jc w:val="both"/>
        <w:rPr>
          <w:rFonts w:ascii="Times New Roman" w:eastAsia="Arial" w:hAnsi="Times New Roman"/>
          <w:b/>
          <w:color w:val="000000" w:themeColor="text1"/>
          <w:sz w:val="26"/>
          <w:szCs w:val="26"/>
        </w:rPr>
      </w:pPr>
    </w:p>
    <w:p w:rsidR="006B3F90" w:rsidRPr="0017621F" w:rsidRDefault="004C28E0" w:rsidP="001D3AA9">
      <w:pPr>
        <w:pStyle w:val="10"/>
        <w:suppressAutoHyphens/>
        <w:ind w:firstLine="567"/>
        <w:jc w:val="both"/>
        <w:rPr>
          <w:rFonts w:ascii="Times New Roman" w:eastAsia="Arial" w:hAnsi="Times New Roman"/>
          <w:b/>
          <w:color w:val="auto"/>
          <w:sz w:val="26"/>
          <w:szCs w:val="26"/>
        </w:rPr>
      </w:pPr>
      <w:r w:rsidRPr="0017621F">
        <w:rPr>
          <w:rFonts w:ascii="Times New Roman" w:eastAsia="Arial" w:hAnsi="Times New Roman"/>
          <w:b/>
          <w:color w:val="auto"/>
          <w:sz w:val="26"/>
          <w:szCs w:val="26"/>
        </w:rPr>
        <w:t>3</w:t>
      </w:r>
      <w:r w:rsidR="006B3F90" w:rsidRPr="0017621F">
        <w:rPr>
          <w:rFonts w:ascii="Times New Roman" w:eastAsia="Arial" w:hAnsi="Times New Roman"/>
          <w:b/>
          <w:color w:val="auto"/>
          <w:sz w:val="26"/>
          <w:szCs w:val="26"/>
        </w:rPr>
        <w:t xml:space="preserve"> </w:t>
      </w:r>
      <w:r w:rsidR="00642D8A" w:rsidRPr="0017621F">
        <w:rPr>
          <w:rFonts w:ascii="Times New Roman" w:hAnsi="Times New Roman"/>
          <w:b/>
          <w:color w:val="auto"/>
          <w:sz w:val="26"/>
          <w:szCs w:val="26"/>
        </w:rPr>
        <w:t>Х</w:t>
      </w:r>
      <w:r w:rsidRPr="0017621F">
        <w:rPr>
          <w:rFonts w:ascii="Times New Roman" w:hAnsi="Times New Roman"/>
          <w:b/>
          <w:color w:val="auto"/>
          <w:sz w:val="26"/>
          <w:szCs w:val="26"/>
        </w:rPr>
        <w:t>арактеристика объекта стандартизации</w:t>
      </w:r>
    </w:p>
    <w:p w:rsidR="00F77740" w:rsidRPr="0017621F" w:rsidRDefault="00F77740" w:rsidP="00F77740">
      <w:pPr>
        <w:tabs>
          <w:tab w:val="left" w:pos="0"/>
        </w:tabs>
        <w:ind w:firstLine="567"/>
        <w:jc w:val="both"/>
        <w:rPr>
          <w:spacing w:val="-1"/>
          <w:sz w:val="26"/>
          <w:szCs w:val="26"/>
        </w:rPr>
      </w:pPr>
      <w:r w:rsidRPr="0017621F">
        <w:rPr>
          <w:spacing w:val="-1"/>
          <w:sz w:val="26"/>
          <w:szCs w:val="26"/>
        </w:rPr>
        <w:t xml:space="preserve">Настоящий стандарт распространяется на трубы железобетонные безнапорные (далее - трубы), предназначенные для прокладки подземных трубопроводов, транспортирующих самотеком бытовые, производственные и атмосферные сточные воды, в том числе при наличии агрессивного воздействия сточных вод в </w:t>
      </w:r>
      <w:proofErr w:type="spellStart"/>
      <w:r w:rsidRPr="0017621F">
        <w:rPr>
          <w:spacing w:val="-1"/>
          <w:sz w:val="26"/>
          <w:szCs w:val="26"/>
        </w:rPr>
        <w:t>сейсмичных</w:t>
      </w:r>
      <w:proofErr w:type="spellEnd"/>
      <w:r w:rsidRPr="0017621F">
        <w:rPr>
          <w:spacing w:val="-1"/>
          <w:sz w:val="26"/>
          <w:szCs w:val="26"/>
        </w:rPr>
        <w:t xml:space="preserve"> территориях до 10 баллов. </w:t>
      </w:r>
    </w:p>
    <w:p w:rsidR="001A1260" w:rsidRPr="0017621F" w:rsidRDefault="00F77740" w:rsidP="00F77740">
      <w:pPr>
        <w:tabs>
          <w:tab w:val="left" w:pos="0"/>
        </w:tabs>
        <w:ind w:firstLine="567"/>
        <w:jc w:val="both"/>
        <w:rPr>
          <w:rStyle w:val="FontStyle38"/>
          <w:rFonts w:ascii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17621F">
        <w:rPr>
          <w:spacing w:val="-1"/>
          <w:sz w:val="26"/>
          <w:szCs w:val="26"/>
        </w:rPr>
        <w:t xml:space="preserve">Требования настоящего стандарта не распространяются на водопропускные трубы, укладываемые под насыпями автомобильных и железных дорог, а также трубы для </w:t>
      </w:r>
      <w:proofErr w:type="spellStart"/>
      <w:r w:rsidRPr="0017621F">
        <w:rPr>
          <w:spacing w:val="-1"/>
          <w:sz w:val="26"/>
          <w:szCs w:val="26"/>
        </w:rPr>
        <w:t>микротоннелирования</w:t>
      </w:r>
      <w:proofErr w:type="spellEnd"/>
      <w:r w:rsidR="009677DD" w:rsidRPr="0017621F">
        <w:rPr>
          <w:sz w:val="26"/>
          <w:szCs w:val="26"/>
        </w:rPr>
        <w:t xml:space="preserve">. </w:t>
      </w:r>
    </w:p>
    <w:p w:rsidR="001D3AA9" w:rsidRPr="0017621F" w:rsidRDefault="001D3AA9" w:rsidP="001D3AA9">
      <w:pPr>
        <w:ind w:firstLine="567"/>
        <w:jc w:val="both"/>
        <w:rPr>
          <w:b/>
          <w:color w:val="auto"/>
          <w:sz w:val="26"/>
          <w:szCs w:val="26"/>
        </w:rPr>
      </w:pPr>
    </w:p>
    <w:p w:rsidR="006B3F90" w:rsidRPr="0017621F" w:rsidRDefault="006B3F90" w:rsidP="001D3AA9">
      <w:pPr>
        <w:ind w:firstLine="567"/>
        <w:jc w:val="both"/>
        <w:rPr>
          <w:b/>
          <w:color w:val="auto"/>
          <w:sz w:val="26"/>
          <w:szCs w:val="26"/>
        </w:rPr>
      </w:pPr>
      <w:r w:rsidRPr="0017621F">
        <w:rPr>
          <w:b/>
          <w:color w:val="auto"/>
          <w:sz w:val="26"/>
          <w:szCs w:val="26"/>
        </w:rPr>
        <w:lastRenderedPageBreak/>
        <w:t xml:space="preserve">4 Сведения о взаимосвязи проекта </w:t>
      </w:r>
      <w:r w:rsidR="009677DD" w:rsidRPr="0017621F">
        <w:rPr>
          <w:b/>
          <w:color w:val="auto"/>
          <w:sz w:val="26"/>
          <w:szCs w:val="26"/>
        </w:rPr>
        <w:t>с нормативно-правовыми актами, техническими регламентами и нормативными документами по стандартизации</w:t>
      </w:r>
    </w:p>
    <w:p w:rsidR="00945CDC" w:rsidRPr="0017621F" w:rsidRDefault="002514D5" w:rsidP="001D3AA9">
      <w:pPr>
        <w:pStyle w:val="Style5"/>
        <w:tabs>
          <w:tab w:val="left" w:pos="8789"/>
        </w:tabs>
        <w:spacing w:line="240" w:lineRule="auto"/>
        <w:ind w:firstLine="568"/>
        <w:rPr>
          <w:rFonts w:ascii="Times New Roman" w:hAnsi="Times New Roman" w:cs="Times New Roman"/>
          <w:sz w:val="26"/>
          <w:szCs w:val="26"/>
          <w:lang w:eastAsia="zh-CN"/>
        </w:rPr>
      </w:pPr>
      <w:r w:rsidRPr="0017621F">
        <w:rPr>
          <w:rFonts w:ascii="Times New Roman" w:hAnsi="Times New Roman" w:cs="Times New Roman"/>
          <w:sz w:val="26"/>
          <w:szCs w:val="26"/>
          <w:lang w:eastAsia="zh-CN"/>
        </w:rPr>
        <w:t xml:space="preserve">Настоящий стандарт взаимосвязан с </w:t>
      </w:r>
      <w:r w:rsidR="0017621F" w:rsidRPr="0017621F">
        <w:rPr>
          <w:rFonts w:ascii="Times New Roman" w:hAnsi="Times New Roman" w:cs="Times New Roman"/>
          <w:sz w:val="26"/>
          <w:szCs w:val="26"/>
          <w:lang w:eastAsia="zh-CN"/>
        </w:rPr>
        <w:t>ГОСТ 6482-2011</w:t>
      </w:r>
      <w:r w:rsidRPr="0017621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7621F" w:rsidRPr="0017621F">
        <w:rPr>
          <w:rFonts w:ascii="Times New Roman" w:hAnsi="Times New Roman" w:cs="Times New Roman"/>
          <w:sz w:val="26"/>
          <w:szCs w:val="26"/>
          <w:lang w:eastAsia="zh-CN"/>
        </w:rPr>
        <w:t>«Трубы железобетонные безнапорные</w:t>
      </w:r>
      <w:r w:rsidRPr="0017621F">
        <w:rPr>
          <w:rFonts w:ascii="Times New Roman" w:hAnsi="Times New Roman" w:cs="Times New Roman"/>
          <w:sz w:val="26"/>
          <w:szCs w:val="26"/>
          <w:lang w:eastAsia="zh-CN"/>
        </w:rPr>
        <w:t>. Технические условия</w:t>
      </w:r>
      <w:r w:rsidR="0017621F" w:rsidRPr="0017621F">
        <w:rPr>
          <w:rFonts w:ascii="Times New Roman" w:hAnsi="Times New Roman" w:cs="Times New Roman"/>
          <w:sz w:val="26"/>
          <w:szCs w:val="26"/>
          <w:lang w:eastAsia="zh-CN"/>
        </w:rPr>
        <w:t>»</w:t>
      </w:r>
      <w:r w:rsidRPr="0017621F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2514D5" w:rsidRPr="0017621F" w:rsidRDefault="002514D5" w:rsidP="001D3AA9">
      <w:pPr>
        <w:pStyle w:val="Style5"/>
        <w:tabs>
          <w:tab w:val="left" w:pos="8789"/>
        </w:tabs>
        <w:spacing w:line="240" w:lineRule="auto"/>
        <w:ind w:firstLine="568"/>
        <w:rPr>
          <w:rFonts w:ascii="Times New Roman" w:hAnsi="Times New Roman" w:cs="Times New Roman"/>
          <w:sz w:val="26"/>
          <w:szCs w:val="26"/>
          <w:lang w:eastAsia="en-US"/>
        </w:rPr>
      </w:pPr>
    </w:p>
    <w:p w:rsidR="00642D8A" w:rsidRPr="0017621F" w:rsidRDefault="00642D8A" w:rsidP="001D3AA9">
      <w:pPr>
        <w:ind w:firstLine="567"/>
        <w:jc w:val="both"/>
        <w:rPr>
          <w:color w:val="333333"/>
          <w:sz w:val="26"/>
          <w:szCs w:val="26"/>
        </w:rPr>
      </w:pPr>
      <w:r w:rsidRPr="0017621F">
        <w:rPr>
          <w:b/>
          <w:color w:val="auto"/>
          <w:sz w:val="26"/>
          <w:szCs w:val="26"/>
        </w:rPr>
        <w:t>5 П</w:t>
      </w:r>
      <w:r w:rsidR="004C28E0" w:rsidRPr="0017621F">
        <w:rPr>
          <w:b/>
          <w:color w:val="auto"/>
          <w:sz w:val="26"/>
          <w:szCs w:val="26"/>
        </w:rPr>
        <w:t>редпол</w:t>
      </w:r>
      <w:r w:rsidR="009677DD" w:rsidRPr="0017621F">
        <w:rPr>
          <w:b/>
          <w:color w:val="auto"/>
          <w:sz w:val="26"/>
          <w:szCs w:val="26"/>
        </w:rPr>
        <w:t>агаемые пользователи стандарта</w:t>
      </w:r>
    </w:p>
    <w:p w:rsidR="004C28E0" w:rsidRPr="0017621F" w:rsidRDefault="009677DD" w:rsidP="001D3AA9">
      <w:pPr>
        <w:ind w:firstLine="567"/>
        <w:jc w:val="both"/>
        <w:rPr>
          <w:color w:val="333333"/>
          <w:sz w:val="26"/>
          <w:szCs w:val="26"/>
        </w:rPr>
      </w:pPr>
      <w:r w:rsidRPr="0017621F">
        <w:rPr>
          <w:color w:val="333333"/>
          <w:sz w:val="26"/>
          <w:szCs w:val="26"/>
        </w:rPr>
        <w:t>Потенциальными пользователями данного стандарта является производители аккредитованные лаборатории, органы по подтверждению соответствия, технические комитеты</w:t>
      </w:r>
      <w:r w:rsidR="00C56245" w:rsidRPr="0017621F">
        <w:rPr>
          <w:color w:val="333333"/>
          <w:sz w:val="26"/>
          <w:szCs w:val="26"/>
        </w:rPr>
        <w:t>.</w:t>
      </w:r>
    </w:p>
    <w:p w:rsidR="00642D8A" w:rsidRPr="0017621F" w:rsidRDefault="00642D8A" w:rsidP="001D3AA9">
      <w:pPr>
        <w:ind w:firstLine="567"/>
        <w:jc w:val="both"/>
        <w:rPr>
          <w:rFonts w:eastAsia="Arial"/>
          <w:b/>
          <w:strike/>
          <w:color w:val="000000" w:themeColor="text1"/>
          <w:sz w:val="26"/>
          <w:szCs w:val="26"/>
        </w:rPr>
      </w:pPr>
    </w:p>
    <w:p w:rsidR="00642D8A" w:rsidRPr="0017621F" w:rsidRDefault="00642D8A" w:rsidP="001D3AA9">
      <w:pPr>
        <w:ind w:firstLine="567"/>
        <w:jc w:val="both"/>
        <w:rPr>
          <w:b/>
          <w:color w:val="auto"/>
          <w:sz w:val="26"/>
          <w:szCs w:val="26"/>
        </w:rPr>
      </w:pPr>
      <w:r w:rsidRPr="0017621F">
        <w:rPr>
          <w:b/>
          <w:color w:val="auto"/>
          <w:sz w:val="26"/>
          <w:szCs w:val="26"/>
        </w:rPr>
        <w:t>6 Сведени</w:t>
      </w:r>
      <w:r w:rsidR="00C56245" w:rsidRPr="0017621F">
        <w:rPr>
          <w:b/>
          <w:color w:val="auto"/>
          <w:sz w:val="26"/>
          <w:szCs w:val="26"/>
        </w:rPr>
        <w:t xml:space="preserve">я о рассылке проекта стандарта </w:t>
      </w:r>
    </w:p>
    <w:p w:rsidR="007F225C" w:rsidRPr="0017621F" w:rsidRDefault="007F225C" w:rsidP="007F225C">
      <w:pPr>
        <w:ind w:firstLine="567"/>
        <w:jc w:val="both"/>
        <w:rPr>
          <w:rFonts w:eastAsia="SimSun"/>
          <w:color w:val="auto"/>
          <w:sz w:val="26"/>
          <w:szCs w:val="26"/>
        </w:rPr>
      </w:pPr>
      <w:r w:rsidRPr="0017621F">
        <w:rPr>
          <w:rFonts w:eastAsia="SimSun"/>
          <w:color w:val="auto"/>
          <w:sz w:val="26"/>
          <w:szCs w:val="26"/>
        </w:rPr>
        <w:t>Проект стандарта направлен на согласование всем заинтересованным государственным органам, техническим комитетам по стандартизации, организациям и ассоциациям.</w:t>
      </w:r>
    </w:p>
    <w:p w:rsidR="00744D72" w:rsidRPr="0017621F" w:rsidRDefault="007F225C" w:rsidP="008D0E26">
      <w:pPr>
        <w:ind w:firstLine="567"/>
        <w:jc w:val="both"/>
        <w:rPr>
          <w:rFonts w:eastAsia="SimSun"/>
          <w:color w:val="auto"/>
          <w:sz w:val="26"/>
          <w:szCs w:val="26"/>
        </w:rPr>
      </w:pPr>
      <w:r w:rsidRPr="0017621F">
        <w:rPr>
          <w:rFonts w:eastAsia="SimSun"/>
          <w:color w:val="auto"/>
          <w:sz w:val="26"/>
          <w:szCs w:val="26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7F225C" w:rsidRPr="0017621F" w:rsidRDefault="007F225C" w:rsidP="007F225C">
      <w:pPr>
        <w:jc w:val="both"/>
        <w:rPr>
          <w:rFonts w:eastAsia="Arial"/>
          <w:b/>
          <w:color w:val="000000" w:themeColor="text1"/>
          <w:sz w:val="26"/>
          <w:szCs w:val="26"/>
        </w:rPr>
      </w:pPr>
    </w:p>
    <w:p w:rsidR="006B3F90" w:rsidRPr="0017621F" w:rsidRDefault="00034D58" w:rsidP="001D3AA9">
      <w:pPr>
        <w:ind w:firstLine="567"/>
        <w:jc w:val="both"/>
        <w:rPr>
          <w:b/>
          <w:color w:val="333333"/>
          <w:sz w:val="26"/>
          <w:szCs w:val="26"/>
        </w:rPr>
      </w:pPr>
      <w:r w:rsidRPr="0017621F">
        <w:rPr>
          <w:b/>
          <w:color w:val="333333"/>
          <w:sz w:val="26"/>
          <w:szCs w:val="26"/>
        </w:rPr>
        <w:t xml:space="preserve">7 </w:t>
      </w:r>
      <w:r w:rsidR="00C56245" w:rsidRPr="0017621F">
        <w:rPr>
          <w:b/>
          <w:color w:val="333333"/>
          <w:sz w:val="26"/>
          <w:szCs w:val="26"/>
        </w:rPr>
        <w:t>И</w:t>
      </w:r>
      <w:r w:rsidRPr="0017621F">
        <w:rPr>
          <w:b/>
          <w:color w:val="333333"/>
          <w:sz w:val="26"/>
          <w:szCs w:val="26"/>
        </w:rPr>
        <w:t>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2514D5" w:rsidRPr="0017621F" w:rsidRDefault="002514D5" w:rsidP="002514D5">
      <w:pPr>
        <w:pStyle w:val="20"/>
        <w:tabs>
          <w:tab w:val="left" w:pos="851"/>
        </w:tabs>
        <w:ind w:firstLine="567"/>
        <w:jc w:val="both"/>
        <w:rPr>
          <w:sz w:val="26"/>
          <w:szCs w:val="26"/>
          <w:lang w:val="kk-KZ"/>
        </w:rPr>
      </w:pPr>
      <w:r w:rsidRPr="0017621F">
        <w:rPr>
          <w:sz w:val="26"/>
          <w:szCs w:val="26"/>
          <w:lang w:val="kk-KZ"/>
        </w:rPr>
        <w:t xml:space="preserve">Стандарт </w:t>
      </w:r>
      <w:r w:rsidR="0017621F" w:rsidRPr="0017621F">
        <w:rPr>
          <w:sz w:val="26"/>
          <w:szCs w:val="26"/>
          <w:lang w:val="kk-KZ"/>
        </w:rPr>
        <w:t>разработан</w:t>
      </w:r>
      <w:r w:rsidRPr="0017621F">
        <w:rPr>
          <w:sz w:val="26"/>
          <w:szCs w:val="26"/>
          <w:lang w:val="kk-KZ"/>
        </w:rPr>
        <w:t xml:space="preserve"> на основе </w:t>
      </w:r>
      <w:r w:rsidR="0017621F" w:rsidRPr="0017621F">
        <w:rPr>
          <w:sz w:val="26"/>
          <w:szCs w:val="26"/>
          <w:lang w:val="kk-KZ"/>
        </w:rPr>
        <w:t>ГОСТ 6482-2011 Трубы железобетонные безнапорные. Технические условия</w:t>
      </w:r>
      <w:r w:rsidRPr="0017621F">
        <w:rPr>
          <w:sz w:val="26"/>
          <w:szCs w:val="26"/>
          <w:lang w:val="kk-KZ"/>
        </w:rPr>
        <w:t xml:space="preserve">» </w:t>
      </w:r>
      <w:r w:rsidR="0017621F" w:rsidRPr="0017621F">
        <w:rPr>
          <w:sz w:val="26"/>
          <w:szCs w:val="26"/>
          <w:lang w:val="kk-KZ"/>
        </w:rPr>
        <w:t xml:space="preserve">с применением </w:t>
      </w:r>
      <w:r w:rsidR="0017621F" w:rsidRPr="0017621F">
        <w:rPr>
          <w:sz w:val="26"/>
          <w:szCs w:val="26"/>
        </w:rPr>
        <w:t>безнапорных железобетонных труб в зонах с сейсмичностью 9-10 баллов</w:t>
      </w:r>
      <w:r w:rsidR="0017621F" w:rsidRPr="0017621F">
        <w:rPr>
          <w:sz w:val="26"/>
          <w:szCs w:val="26"/>
        </w:rPr>
        <w:t>.</w:t>
      </w:r>
    </w:p>
    <w:p w:rsidR="00C56245" w:rsidRPr="0017621F" w:rsidRDefault="00C56245" w:rsidP="001D3A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b/>
          <w:color w:val="000000" w:themeColor="text1"/>
          <w:sz w:val="26"/>
          <w:szCs w:val="26"/>
          <w:lang w:val="kk-KZ"/>
        </w:rPr>
      </w:pPr>
    </w:p>
    <w:p w:rsidR="006B3F90" w:rsidRPr="0017621F" w:rsidRDefault="00034D58" w:rsidP="001D3AA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Arial"/>
          <w:b/>
          <w:color w:val="000000" w:themeColor="text1"/>
          <w:sz w:val="26"/>
          <w:szCs w:val="26"/>
        </w:rPr>
      </w:pPr>
      <w:r w:rsidRPr="0017621F">
        <w:rPr>
          <w:rFonts w:eastAsia="Arial"/>
          <w:b/>
          <w:color w:val="000000" w:themeColor="text1"/>
          <w:sz w:val="26"/>
          <w:szCs w:val="26"/>
        </w:rPr>
        <w:t>8</w:t>
      </w:r>
      <w:r w:rsidR="006B3F90" w:rsidRPr="0017621F">
        <w:rPr>
          <w:rFonts w:eastAsia="Arial"/>
          <w:b/>
          <w:color w:val="000000" w:themeColor="text1"/>
          <w:sz w:val="26"/>
          <w:szCs w:val="26"/>
        </w:rPr>
        <w:t xml:space="preserve"> </w:t>
      </w:r>
      <w:r w:rsidR="00C56245" w:rsidRPr="0017621F">
        <w:rPr>
          <w:rFonts w:eastAsia="Arial"/>
          <w:b/>
          <w:color w:val="000000" w:themeColor="text1"/>
          <w:sz w:val="26"/>
          <w:szCs w:val="26"/>
        </w:rPr>
        <w:t>Данные</w:t>
      </w:r>
      <w:r w:rsidR="006B3F90" w:rsidRPr="0017621F">
        <w:rPr>
          <w:rFonts w:eastAsia="Arial"/>
          <w:b/>
          <w:color w:val="000000" w:themeColor="text1"/>
          <w:sz w:val="26"/>
          <w:szCs w:val="26"/>
        </w:rPr>
        <w:t xml:space="preserve"> о разработчике</w:t>
      </w:r>
    </w:p>
    <w:p w:rsidR="006B3F90" w:rsidRPr="0017621F" w:rsidRDefault="006B3F90" w:rsidP="001D3AA9">
      <w:pPr>
        <w:pStyle w:val="af2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6"/>
          <w:szCs w:val="26"/>
        </w:rPr>
      </w:pPr>
      <w:r w:rsidRPr="0017621F">
        <w:rPr>
          <w:color w:val="000000" w:themeColor="text1"/>
          <w:sz w:val="26"/>
          <w:szCs w:val="26"/>
        </w:rPr>
        <w:t xml:space="preserve">РГП «Казахстанский институт стандартизации и </w:t>
      </w:r>
      <w:r w:rsidR="00C56245" w:rsidRPr="0017621F">
        <w:rPr>
          <w:color w:val="000000" w:themeColor="text1"/>
          <w:sz w:val="26"/>
          <w:szCs w:val="26"/>
        </w:rPr>
        <w:t>метрологии»</w:t>
      </w:r>
    </w:p>
    <w:p w:rsidR="006B3F90" w:rsidRPr="0017621F" w:rsidRDefault="00C56245" w:rsidP="001D3AA9">
      <w:pPr>
        <w:pStyle w:val="af2"/>
        <w:tabs>
          <w:tab w:val="left" w:pos="851"/>
        </w:tabs>
        <w:spacing w:after="0"/>
        <w:ind w:left="0" w:firstLine="567"/>
        <w:jc w:val="both"/>
        <w:rPr>
          <w:sz w:val="26"/>
          <w:szCs w:val="26"/>
        </w:rPr>
      </w:pPr>
      <w:r w:rsidRPr="0017621F">
        <w:rPr>
          <w:color w:val="000000" w:themeColor="text1"/>
          <w:sz w:val="26"/>
          <w:szCs w:val="26"/>
        </w:rPr>
        <w:t xml:space="preserve">Адрес: 010000, г. </w:t>
      </w:r>
      <w:r w:rsidR="00F77740" w:rsidRPr="0017621F">
        <w:rPr>
          <w:color w:val="000000" w:themeColor="text1"/>
          <w:sz w:val="26"/>
          <w:szCs w:val="26"/>
        </w:rPr>
        <w:t>Астана</w:t>
      </w:r>
      <w:r w:rsidR="006B3F90" w:rsidRPr="0017621F">
        <w:rPr>
          <w:color w:val="000000" w:themeColor="text1"/>
          <w:sz w:val="26"/>
          <w:szCs w:val="26"/>
        </w:rPr>
        <w:t>, пр. Мәңгілік Ел, д. 11., здание «Эталонный центр»</w:t>
      </w:r>
      <w:r w:rsidR="007F225C" w:rsidRPr="0017621F">
        <w:rPr>
          <w:color w:val="000000" w:themeColor="text1"/>
          <w:sz w:val="26"/>
          <w:szCs w:val="26"/>
        </w:rPr>
        <w:t xml:space="preserve">, </w:t>
      </w:r>
      <w:r w:rsidR="008D0E26" w:rsidRPr="0017621F">
        <w:rPr>
          <w:color w:val="000000" w:themeColor="text1"/>
          <w:sz w:val="26"/>
          <w:szCs w:val="26"/>
        </w:rPr>
        <w:t>т</w:t>
      </w:r>
      <w:r w:rsidR="006B3F90" w:rsidRPr="0017621F">
        <w:rPr>
          <w:color w:val="000000" w:themeColor="text1"/>
          <w:sz w:val="26"/>
          <w:szCs w:val="26"/>
        </w:rPr>
        <w:t xml:space="preserve">ел. 8 (7172) </w:t>
      </w:r>
      <w:r w:rsidR="005A179C" w:rsidRPr="0017621F">
        <w:rPr>
          <w:color w:val="000000" w:themeColor="text1"/>
          <w:sz w:val="26"/>
          <w:szCs w:val="26"/>
        </w:rPr>
        <w:t>98-06-4</w:t>
      </w:r>
      <w:r w:rsidR="00F77740" w:rsidRPr="0017621F">
        <w:rPr>
          <w:color w:val="000000" w:themeColor="text1"/>
          <w:sz w:val="26"/>
          <w:szCs w:val="26"/>
        </w:rPr>
        <w:t>7</w:t>
      </w:r>
      <w:r w:rsidR="008D0E26" w:rsidRPr="0017621F">
        <w:rPr>
          <w:color w:val="000000" w:themeColor="text1"/>
          <w:sz w:val="26"/>
          <w:szCs w:val="26"/>
        </w:rPr>
        <w:t>, е</w:t>
      </w:r>
      <w:r w:rsidR="006B3F90" w:rsidRPr="0017621F">
        <w:rPr>
          <w:color w:val="000000" w:themeColor="text1"/>
          <w:sz w:val="26"/>
          <w:szCs w:val="26"/>
        </w:rPr>
        <w:t>-</w:t>
      </w:r>
      <w:r w:rsidR="006B3F90" w:rsidRPr="0017621F">
        <w:rPr>
          <w:color w:val="000000" w:themeColor="text1"/>
          <w:sz w:val="26"/>
          <w:szCs w:val="26"/>
          <w:lang w:val="en-US"/>
        </w:rPr>
        <w:t>mail</w:t>
      </w:r>
      <w:r w:rsidR="006B3F90" w:rsidRPr="0017621F">
        <w:rPr>
          <w:color w:val="000000" w:themeColor="text1"/>
          <w:sz w:val="26"/>
          <w:szCs w:val="26"/>
        </w:rPr>
        <w:t xml:space="preserve">: </w:t>
      </w:r>
      <w:hyperlink r:id="rId5" w:history="1">
        <w:r w:rsidR="005A179C" w:rsidRPr="0017621F">
          <w:rPr>
            <w:rStyle w:val="aa"/>
            <w:i/>
            <w:noProof/>
            <w:sz w:val="26"/>
            <w:szCs w:val="26"/>
            <w:lang w:val="en-US"/>
          </w:rPr>
          <w:t>k</w:t>
        </w:r>
        <w:r w:rsidR="005A179C" w:rsidRPr="0017621F">
          <w:rPr>
            <w:rStyle w:val="aa"/>
            <w:i/>
            <w:noProof/>
            <w:sz w:val="26"/>
            <w:szCs w:val="26"/>
          </w:rPr>
          <w:t>.</w:t>
        </w:r>
        <w:r w:rsidR="005A179C" w:rsidRPr="0017621F">
          <w:rPr>
            <w:rStyle w:val="aa"/>
            <w:i/>
            <w:noProof/>
            <w:sz w:val="26"/>
            <w:szCs w:val="26"/>
            <w:lang w:val="en-US"/>
          </w:rPr>
          <w:t>kalauova</w:t>
        </w:r>
        <w:r w:rsidR="005A179C" w:rsidRPr="0017621F">
          <w:rPr>
            <w:rStyle w:val="aa"/>
            <w:i/>
            <w:noProof/>
            <w:sz w:val="26"/>
            <w:szCs w:val="26"/>
          </w:rPr>
          <w:t>@</w:t>
        </w:r>
        <w:r w:rsidR="005A179C" w:rsidRPr="0017621F">
          <w:rPr>
            <w:rStyle w:val="aa"/>
            <w:i/>
            <w:noProof/>
            <w:sz w:val="26"/>
            <w:szCs w:val="26"/>
            <w:lang w:val="en-US"/>
          </w:rPr>
          <w:t>ksm</w:t>
        </w:r>
        <w:r w:rsidR="005A179C" w:rsidRPr="0017621F">
          <w:rPr>
            <w:rStyle w:val="aa"/>
            <w:i/>
            <w:noProof/>
            <w:sz w:val="26"/>
            <w:szCs w:val="26"/>
          </w:rPr>
          <w:t>.</w:t>
        </w:r>
        <w:r w:rsidR="005A179C" w:rsidRPr="0017621F">
          <w:rPr>
            <w:rStyle w:val="aa"/>
            <w:i/>
            <w:noProof/>
            <w:sz w:val="26"/>
            <w:szCs w:val="26"/>
            <w:lang w:val="en-US"/>
          </w:rPr>
          <w:t>kz</w:t>
        </w:r>
      </w:hyperlink>
      <w:r w:rsidR="008D0E26" w:rsidRPr="0017621F">
        <w:rPr>
          <w:rStyle w:val="aa"/>
          <w:i/>
          <w:noProof/>
          <w:sz w:val="26"/>
          <w:szCs w:val="26"/>
        </w:rPr>
        <w:t>.</w:t>
      </w:r>
    </w:p>
    <w:p w:rsidR="006B3F90" w:rsidRPr="0017621F" w:rsidRDefault="006B3F90" w:rsidP="001D3AA9">
      <w:pPr>
        <w:pStyle w:val="af2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6"/>
          <w:szCs w:val="26"/>
        </w:rPr>
      </w:pPr>
      <w:r w:rsidRPr="0017621F">
        <w:rPr>
          <w:color w:val="000000" w:themeColor="text1"/>
          <w:sz w:val="26"/>
          <w:szCs w:val="26"/>
        </w:rPr>
        <w:t>Срок начала разработки про</w:t>
      </w:r>
      <w:r w:rsidR="001B1BD6" w:rsidRPr="0017621F">
        <w:rPr>
          <w:color w:val="000000" w:themeColor="text1"/>
          <w:sz w:val="26"/>
          <w:szCs w:val="26"/>
        </w:rPr>
        <w:t xml:space="preserve">екта стандарта – </w:t>
      </w:r>
      <w:r w:rsidR="002514D5" w:rsidRPr="0017621F">
        <w:rPr>
          <w:color w:val="000000" w:themeColor="text1"/>
          <w:sz w:val="26"/>
          <w:szCs w:val="26"/>
        </w:rPr>
        <w:t>апрель</w:t>
      </w:r>
      <w:r w:rsidRPr="0017621F">
        <w:rPr>
          <w:color w:val="000000" w:themeColor="text1"/>
          <w:sz w:val="26"/>
          <w:szCs w:val="26"/>
        </w:rPr>
        <w:t xml:space="preserve"> 202</w:t>
      </w:r>
      <w:r w:rsidR="00F77740" w:rsidRPr="0017621F">
        <w:rPr>
          <w:color w:val="000000" w:themeColor="text1"/>
          <w:sz w:val="26"/>
          <w:szCs w:val="26"/>
        </w:rPr>
        <w:t>3</w:t>
      </w:r>
      <w:r w:rsidRPr="0017621F">
        <w:rPr>
          <w:color w:val="000000" w:themeColor="text1"/>
          <w:sz w:val="26"/>
          <w:szCs w:val="26"/>
        </w:rPr>
        <w:t xml:space="preserve"> года;</w:t>
      </w:r>
    </w:p>
    <w:p w:rsidR="006B3F90" w:rsidRPr="0017621F" w:rsidRDefault="006B3F90" w:rsidP="001D3AA9">
      <w:pPr>
        <w:pStyle w:val="af2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6"/>
          <w:szCs w:val="26"/>
        </w:rPr>
      </w:pPr>
      <w:r w:rsidRPr="0017621F">
        <w:rPr>
          <w:color w:val="000000" w:themeColor="text1"/>
          <w:sz w:val="26"/>
          <w:szCs w:val="26"/>
        </w:rPr>
        <w:t>Срок утве</w:t>
      </w:r>
      <w:r w:rsidR="001B1BD6" w:rsidRPr="0017621F">
        <w:rPr>
          <w:color w:val="000000" w:themeColor="text1"/>
          <w:sz w:val="26"/>
          <w:szCs w:val="26"/>
        </w:rPr>
        <w:t>рж</w:t>
      </w:r>
      <w:r w:rsidR="00DE7D61" w:rsidRPr="0017621F">
        <w:rPr>
          <w:color w:val="000000" w:themeColor="text1"/>
          <w:sz w:val="26"/>
          <w:szCs w:val="26"/>
        </w:rPr>
        <w:t>дения</w:t>
      </w:r>
      <w:r w:rsidR="002A4A01" w:rsidRPr="0017621F">
        <w:rPr>
          <w:color w:val="000000" w:themeColor="text1"/>
          <w:sz w:val="26"/>
          <w:szCs w:val="26"/>
        </w:rPr>
        <w:t xml:space="preserve"> проекта стандарта – </w:t>
      </w:r>
      <w:r w:rsidR="008D0E26" w:rsidRPr="0017621F">
        <w:rPr>
          <w:color w:val="000000" w:themeColor="text1"/>
          <w:sz w:val="26"/>
          <w:szCs w:val="26"/>
          <w:lang w:val="kk-KZ"/>
        </w:rPr>
        <w:t xml:space="preserve">ноябрь </w:t>
      </w:r>
      <w:r w:rsidR="002A4A01" w:rsidRPr="0017621F">
        <w:rPr>
          <w:color w:val="000000" w:themeColor="text1"/>
          <w:sz w:val="26"/>
          <w:szCs w:val="26"/>
        </w:rPr>
        <w:t>202</w:t>
      </w:r>
      <w:r w:rsidR="00F77740" w:rsidRPr="0017621F">
        <w:rPr>
          <w:color w:val="000000" w:themeColor="text1"/>
          <w:sz w:val="26"/>
          <w:szCs w:val="26"/>
        </w:rPr>
        <w:t>3</w:t>
      </w:r>
      <w:r w:rsidRPr="0017621F">
        <w:rPr>
          <w:color w:val="000000" w:themeColor="text1"/>
          <w:sz w:val="26"/>
          <w:szCs w:val="26"/>
        </w:rPr>
        <w:t xml:space="preserve"> года.</w:t>
      </w:r>
    </w:p>
    <w:p w:rsidR="00BF6D40" w:rsidRPr="0017621F" w:rsidRDefault="00BF6D40" w:rsidP="001D3AA9">
      <w:pPr>
        <w:pStyle w:val="af2"/>
        <w:tabs>
          <w:tab w:val="left" w:pos="851"/>
        </w:tabs>
        <w:spacing w:after="0"/>
        <w:ind w:left="0"/>
        <w:jc w:val="both"/>
        <w:rPr>
          <w:b/>
          <w:color w:val="000000" w:themeColor="text1"/>
          <w:sz w:val="26"/>
          <w:szCs w:val="26"/>
        </w:rPr>
      </w:pPr>
    </w:p>
    <w:p w:rsidR="005A179C" w:rsidRPr="0017621F" w:rsidRDefault="005A179C" w:rsidP="001D3AA9">
      <w:pPr>
        <w:pStyle w:val="af2"/>
        <w:tabs>
          <w:tab w:val="left" w:pos="851"/>
        </w:tabs>
        <w:spacing w:after="0"/>
        <w:ind w:left="0"/>
        <w:jc w:val="both"/>
        <w:rPr>
          <w:b/>
          <w:color w:val="000000" w:themeColor="text1"/>
          <w:sz w:val="26"/>
          <w:szCs w:val="26"/>
        </w:rPr>
      </w:pPr>
    </w:p>
    <w:p w:rsidR="005A179C" w:rsidRPr="0017621F" w:rsidRDefault="005A179C" w:rsidP="001D3AA9">
      <w:pPr>
        <w:pStyle w:val="af2"/>
        <w:tabs>
          <w:tab w:val="left" w:pos="851"/>
        </w:tabs>
        <w:spacing w:after="0"/>
        <w:ind w:left="0"/>
        <w:jc w:val="both"/>
        <w:rPr>
          <w:b/>
          <w:color w:val="000000" w:themeColor="text1"/>
          <w:sz w:val="26"/>
          <w:szCs w:val="26"/>
        </w:rPr>
      </w:pPr>
    </w:p>
    <w:p w:rsidR="006B3F90" w:rsidRPr="0017621F" w:rsidRDefault="006B3F90" w:rsidP="00E96596">
      <w:pPr>
        <w:pStyle w:val="af2"/>
        <w:tabs>
          <w:tab w:val="left" w:pos="851"/>
        </w:tabs>
        <w:spacing w:after="0"/>
        <w:ind w:left="567"/>
        <w:jc w:val="both"/>
        <w:rPr>
          <w:b/>
          <w:color w:val="000000" w:themeColor="text1"/>
          <w:sz w:val="26"/>
          <w:szCs w:val="26"/>
        </w:rPr>
      </w:pPr>
      <w:r w:rsidRPr="0017621F">
        <w:rPr>
          <w:b/>
          <w:color w:val="000000" w:themeColor="text1"/>
          <w:sz w:val="26"/>
          <w:szCs w:val="26"/>
        </w:rPr>
        <w:t xml:space="preserve">Заместитель </w:t>
      </w:r>
    </w:p>
    <w:p w:rsidR="000A094A" w:rsidRPr="0017621F" w:rsidRDefault="006B3F90" w:rsidP="00E96596">
      <w:pPr>
        <w:pStyle w:val="af2"/>
        <w:tabs>
          <w:tab w:val="left" w:pos="851"/>
        </w:tabs>
        <w:spacing w:after="0"/>
        <w:ind w:left="567"/>
        <w:jc w:val="both"/>
        <w:rPr>
          <w:b/>
          <w:color w:val="000000" w:themeColor="text1"/>
          <w:sz w:val="26"/>
          <w:szCs w:val="26"/>
          <w:lang w:val="kk-KZ"/>
        </w:rPr>
      </w:pPr>
      <w:r w:rsidRPr="0017621F">
        <w:rPr>
          <w:b/>
          <w:color w:val="000000" w:themeColor="text1"/>
          <w:sz w:val="26"/>
          <w:szCs w:val="26"/>
        </w:rPr>
        <w:t xml:space="preserve">Генерального директора </w:t>
      </w:r>
      <w:r w:rsidRPr="0017621F">
        <w:rPr>
          <w:b/>
          <w:color w:val="000000" w:themeColor="text1"/>
          <w:sz w:val="26"/>
          <w:szCs w:val="26"/>
        </w:rPr>
        <w:tab/>
      </w:r>
      <w:r w:rsidRPr="0017621F">
        <w:rPr>
          <w:b/>
          <w:color w:val="000000" w:themeColor="text1"/>
          <w:sz w:val="26"/>
          <w:szCs w:val="26"/>
        </w:rPr>
        <w:tab/>
      </w:r>
      <w:r w:rsidR="005A40EB" w:rsidRPr="0017621F">
        <w:rPr>
          <w:b/>
          <w:color w:val="000000" w:themeColor="text1"/>
          <w:sz w:val="26"/>
          <w:szCs w:val="26"/>
          <w:lang w:val="kk-KZ"/>
        </w:rPr>
        <w:tab/>
      </w:r>
      <w:r w:rsidRPr="0017621F">
        <w:rPr>
          <w:b/>
          <w:color w:val="000000" w:themeColor="text1"/>
          <w:sz w:val="26"/>
          <w:szCs w:val="26"/>
        </w:rPr>
        <w:t xml:space="preserve">                           </w:t>
      </w:r>
      <w:r w:rsidR="002514D5" w:rsidRPr="0017621F">
        <w:rPr>
          <w:b/>
          <w:color w:val="000000" w:themeColor="text1"/>
          <w:sz w:val="26"/>
          <w:szCs w:val="26"/>
          <w:lang w:val="kk-KZ"/>
        </w:rPr>
        <w:t>Е. Амирханова</w:t>
      </w:r>
    </w:p>
    <w:p w:rsidR="006E3649" w:rsidRPr="0017621F" w:rsidRDefault="006E3649" w:rsidP="001D3AA9">
      <w:pPr>
        <w:pStyle w:val="af2"/>
        <w:tabs>
          <w:tab w:val="left" w:pos="851"/>
        </w:tabs>
        <w:spacing w:after="0"/>
        <w:ind w:left="0"/>
        <w:jc w:val="both"/>
        <w:rPr>
          <w:b/>
          <w:color w:val="000000" w:themeColor="text1"/>
          <w:sz w:val="26"/>
          <w:szCs w:val="26"/>
          <w:lang w:val="kk-KZ"/>
        </w:rPr>
      </w:pPr>
    </w:p>
    <w:p w:rsidR="006E3649" w:rsidRPr="0017621F" w:rsidRDefault="006E3649" w:rsidP="001D3AA9">
      <w:pPr>
        <w:pStyle w:val="af2"/>
        <w:tabs>
          <w:tab w:val="left" w:pos="851"/>
        </w:tabs>
        <w:spacing w:after="0"/>
        <w:ind w:left="0"/>
        <w:jc w:val="both"/>
        <w:rPr>
          <w:b/>
          <w:color w:val="000000" w:themeColor="text1"/>
          <w:sz w:val="26"/>
          <w:szCs w:val="26"/>
          <w:lang w:val="kk-KZ"/>
        </w:rPr>
      </w:pPr>
      <w:r w:rsidRPr="0017621F">
        <w:rPr>
          <w:b/>
          <w:color w:val="000000" w:themeColor="text1"/>
          <w:sz w:val="26"/>
          <w:szCs w:val="26"/>
        </w:rPr>
        <w:t xml:space="preserve"> </w:t>
      </w:r>
    </w:p>
    <w:sectPr w:rsidR="006E3649" w:rsidRPr="0017621F" w:rsidSect="00034D58">
      <w:endnotePr>
        <w:numFmt w:val="decimal"/>
      </w:endnotePr>
      <w:pgSz w:w="11906" w:h="16838"/>
      <w:pgMar w:top="1134" w:right="1134" w:bottom="1276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Kaz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D6558"/>
    <w:multiLevelType w:val="hybridMultilevel"/>
    <w:tmpl w:val="4F3ABD3C"/>
    <w:name w:val="Нумерованный список 4"/>
    <w:lvl w:ilvl="0" w:tplc="43CC5B22">
      <w:start w:val="1"/>
      <w:numFmt w:val="decimal"/>
      <w:lvlText w:val="%1."/>
      <w:lvlJc w:val="left"/>
      <w:pPr>
        <w:ind w:left="1069" w:firstLine="0"/>
      </w:pPr>
    </w:lvl>
    <w:lvl w:ilvl="1" w:tplc="88128BB6">
      <w:start w:val="1"/>
      <w:numFmt w:val="lowerLetter"/>
      <w:lvlText w:val="%2."/>
      <w:lvlJc w:val="left"/>
      <w:pPr>
        <w:ind w:left="1789" w:firstLine="0"/>
      </w:pPr>
    </w:lvl>
    <w:lvl w:ilvl="2" w:tplc="4FF4AFE8">
      <w:start w:val="1"/>
      <w:numFmt w:val="lowerRoman"/>
      <w:lvlText w:val="%3."/>
      <w:lvlJc w:val="left"/>
      <w:pPr>
        <w:ind w:left="2689" w:firstLine="0"/>
      </w:pPr>
    </w:lvl>
    <w:lvl w:ilvl="3" w:tplc="E39EC1DC">
      <w:start w:val="1"/>
      <w:numFmt w:val="decimal"/>
      <w:lvlText w:val="%4."/>
      <w:lvlJc w:val="left"/>
      <w:pPr>
        <w:ind w:left="3229" w:firstLine="0"/>
      </w:pPr>
    </w:lvl>
    <w:lvl w:ilvl="4" w:tplc="B49C4CD8">
      <w:start w:val="1"/>
      <w:numFmt w:val="lowerLetter"/>
      <w:lvlText w:val="%5."/>
      <w:lvlJc w:val="left"/>
      <w:pPr>
        <w:ind w:left="3949" w:firstLine="0"/>
      </w:pPr>
    </w:lvl>
    <w:lvl w:ilvl="5" w:tplc="8BDAA1C6">
      <w:start w:val="1"/>
      <w:numFmt w:val="lowerRoman"/>
      <w:lvlText w:val="%6."/>
      <w:lvlJc w:val="left"/>
      <w:pPr>
        <w:ind w:left="4849" w:firstLine="0"/>
      </w:pPr>
    </w:lvl>
    <w:lvl w:ilvl="6" w:tplc="DA962700">
      <w:start w:val="1"/>
      <w:numFmt w:val="decimal"/>
      <w:lvlText w:val="%7."/>
      <w:lvlJc w:val="left"/>
      <w:pPr>
        <w:ind w:left="5389" w:firstLine="0"/>
      </w:pPr>
    </w:lvl>
    <w:lvl w:ilvl="7" w:tplc="7110E756">
      <w:start w:val="1"/>
      <w:numFmt w:val="lowerLetter"/>
      <w:lvlText w:val="%8."/>
      <w:lvlJc w:val="left"/>
      <w:pPr>
        <w:ind w:left="6109" w:firstLine="0"/>
      </w:pPr>
    </w:lvl>
    <w:lvl w:ilvl="8" w:tplc="776C0F4E">
      <w:start w:val="1"/>
      <w:numFmt w:val="lowerRoman"/>
      <w:lvlText w:val="%9."/>
      <w:lvlJc w:val="left"/>
      <w:pPr>
        <w:ind w:left="7009" w:firstLine="0"/>
      </w:pPr>
    </w:lvl>
  </w:abstractNum>
  <w:abstractNum w:abstractNumId="1" w15:restartNumberingAfterBreak="0">
    <w:nsid w:val="2FCA0D73"/>
    <w:multiLevelType w:val="hybridMultilevel"/>
    <w:tmpl w:val="2FCE6126"/>
    <w:name w:val="Нумерованный список 2"/>
    <w:lvl w:ilvl="0" w:tplc="46EE88C4">
      <w:start w:val="1"/>
      <w:numFmt w:val="decimal"/>
      <w:lvlText w:val="%1."/>
      <w:lvlJc w:val="left"/>
      <w:pPr>
        <w:ind w:left="709" w:firstLine="0"/>
      </w:pPr>
    </w:lvl>
    <w:lvl w:ilvl="1" w:tplc="5138625A">
      <w:start w:val="1"/>
      <w:numFmt w:val="lowerLetter"/>
      <w:lvlText w:val="%2."/>
      <w:lvlJc w:val="left"/>
      <w:pPr>
        <w:ind w:left="1080" w:firstLine="0"/>
      </w:pPr>
    </w:lvl>
    <w:lvl w:ilvl="2" w:tplc="92009FF4">
      <w:start w:val="1"/>
      <w:numFmt w:val="lowerRoman"/>
      <w:lvlText w:val="%3."/>
      <w:lvlJc w:val="left"/>
      <w:pPr>
        <w:ind w:left="1980" w:firstLine="0"/>
      </w:pPr>
    </w:lvl>
    <w:lvl w:ilvl="3" w:tplc="03BA4066">
      <w:start w:val="1"/>
      <w:numFmt w:val="decimal"/>
      <w:lvlText w:val="%4."/>
      <w:lvlJc w:val="left"/>
      <w:pPr>
        <w:ind w:left="2520" w:firstLine="0"/>
      </w:pPr>
    </w:lvl>
    <w:lvl w:ilvl="4" w:tplc="1D6059FE">
      <w:start w:val="1"/>
      <w:numFmt w:val="lowerLetter"/>
      <w:lvlText w:val="%5."/>
      <w:lvlJc w:val="left"/>
      <w:pPr>
        <w:ind w:left="3240" w:firstLine="0"/>
      </w:pPr>
    </w:lvl>
    <w:lvl w:ilvl="5" w:tplc="BD0E55AE">
      <w:start w:val="1"/>
      <w:numFmt w:val="lowerRoman"/>
      <w:lvlText w:val="%6."/>
      <w:lvlJc w:val="left"/>
      <w:pPr>
        <w:ind w:left="4140" w:firstLine="0"/>
      </w:pPr>
    </w:lvl>
    <w:lvl w:ilvl="6" w:tplc="802476F0">
      <w:start w:val="1"/>
      <w:numFmt w:val="decimal"/>
      <w:lvlText w:val="%7."/>
      <w:lvlJc w:val="left"/>
      <w:pPr>
        <w:ind w:left="4680" w:firstLine="0"/>
      </w:pPr>
    </w:lvl>
    <w:lvl w:ilvl="7" w:tplc="4F803EFC">
      <w:start w:val="1"/>
      <w:numFmt w:val="lowerLetter"/>
      <w:lvlText w:val="%8."/>
      <w:lvlJc w:val="left"/>
      <w:pPr>
        <w:ind w:left="5400" w:firstLine="0"/>
      </w:pPr>
    </w:lvl>
    <w:lvl w:ilvl="8" w:tplc="C7825C86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31890C40"/>
    <w:multiLevelType w:val="hybridMultilevel"/>
    <w:tmpl w:val="4D4A8716"/>
    <w:name w:val="Нумерованный список 6"/>
    <w:lvl w:ilvl="0" w:tplc="D9760A98">
      <w:start w:val="1"/>
      <w:numFmt w:val="decimal"/>
      <w:lvlText w:val="%1."/>
      <w:lvlJc w:val="left"/>
      <w:pPr>
        <w:ind w:left="709" w:firstLine="0"/>
      </w:pPr>
    </w:lvl>
    <w:lvl w:ilvl="1" w:tplc="AE4419E4">
      <w:start w:val="1"/>
      <w:numFmt w:val="lowerLetter"/>
      <w:lvlText w:val="%2."/>
      <w:lvlJc w:val="left"/>
      <w:pPr>
        <w:ind w:left="1429" w:firstLine="0"/>
      </w:pPr>
    </w:lvl>
    <w:lvl w:ilvl="2" w:tplc="99FA8FDA">
      <w:start w:val="1"/>
      <w:numFmt w:val="lowerRoman"/>
      <w:lvlText w:val="%3."/>
      <w:lvlJc w:val="left"/>
      <w:pPr>
        <w:ind w:left="2329" w:firstLine="0"/>
      </w:pPr>
    </w:lvl>
    <w:lvl w:ilvl="3" w:tplc="3D32F62E">
      <w:start w:val="1"/>
      <w:numFmt w:val="decimal"/>
      <w:lvlText w:val="%4."/>
      <w:lvlJc w:val="left"/>
      <w:pPr>
        <w:ind w:left="2869" w:firstLine="0"/>
      </w:pPr>
    </w:lvl>
    <w:lvl w:ilvl="4" w:tplc="CE367976">
      <w:start w:val="1"/>
      <w:numFmt w:val="lowerLetter"/>
      <w:lvlText w:val="%5."/>
      <w:lvlJc w:val="left"/>
      <w:pPr>
        <w:ind w:left="3589" w:firstLine="0"/>
      </w:pPr>
    </w:lvl>
    <w:lvl w:ilvl="5" w:tplc="066EE4F8">
      <w:start w:val="1"/>
      <w:numFmt w:val="lowerRoman"/>
      <w:lvlText w:val="%6."/>
      <w:lvlJc w:val="left"/>
      <w:pPr>
        <w:ind w:left="4489" w:firstLine="0"/>
      </w:pPr>
    </w:lvl>
    <w:lvl w:ilvl="6" w:tplc="B9860150">
      <w:start w:val="1"/>
      <w:numFmt w:val="decimal"/>
      <w:lvlText w:val="%7."/>
      <w:lvlJc w:val="left"/>
      <w:pPr>
        <w:ind w:left="5029" w:firstLine="0"/>
      </w:pPr>
    </w:lvl>
    <w:lvl w:ilvl="7" w:tplc="BC823F88">
      <w:start w:val="1"/>
      <w:numFmt w:val="lowerLetter"/>
      <w:lvlText w:val="%8."/>
      <w:lvlJc w:val="left"/>
      <w:pPr>
        <w:ind w:left="5749" w:firstLine="0"/>
      </w:pPr>
    </w:lvl>
    <w:lvl w:ilvl="8" w:tplc="8D9E7436">
      <w:start w:val="1"/>
      <w:numFmt w:val="lowerRoman"/>
      <w:lvlText w:val="%9."/>
      <w:lvlJc w:val="left"/>
      <w:pPr>
        <w:ind w:left="6649" w:firstLine="0"/>
      </w:pPr>
    </w:lvl>
  </w:abstractNum>
  <w:abstractNum w:abstractNumId="3" w15:restartNumberingAfterBreak="0">
    <w:nsid w:val="3E34009B"/>
    <w:multiLevelType w:val="hybridMultilevel"/>
    <w:tmpl w:val="D14E581E"/>
    <w:name w:val="Нумерованный список 5"/>
    <w:lvl w:ilvl="0" w:tplc="FE7C83EC">
      <w:start w:val="1"/>
      <w:numFmt w:val="decimal"/>
      <w:lvlText w:val="%1."/>
      <w:lvlJc w:val="left"/>
      <w:pPr>
        <w:ind w:left="360" w:firstLine="0"/>
      </w:pPr>
    </w:lvl>
    <w:lvl w:ilvl="1" w:tplc="5CAE16B0">
      <w:start w:val="1"/>
      <w:numFmt w:val="lowerLetter"/>
      <w:lvlText w:val="%2."/>
      <w:lvlJc w:val="left"/>
      <w:pPr>
        <w:ind w:left="1080" w:firstLine="0"/>
      </w:pPr>
    </w:lvl>
    <w:lvl w:ilvl="2" w:tplc="E64A2DFC">
      <w:start w:val="1"/>
      <w:numFmt w:val="lowerRoman"/>
      <w:lvlText w:val="%3."/>
      <w:lvlJc w:val="left"/>
      <w:pPr>
        <w:ind w:left="1980" w:firstLine="0"/>
      </w:pPr>
    </w:lvl>
    <w:lvl w:ilvl="3" w:tplc="89A63D52">
      <w:start w:val="1"/>
      <w:numFmt w:val="decimal"/>
      <w:lvlText w:val="%4."/>
      <w:lvlJc w:val="left"/>
      <w:pPr>
        <w:ind w:left="2520" w:firstLine="0"/>
      </w:pPr>
    </w:lvl>
    <w:lvl w:ilvl="4" w:tplc="C7D02AB2">
      <w:start w:val="1"/>
      <w:numFmt w:val="lowerLetter"/>
      <w:lvlText w:val="%5."/>
      <w:lvlJc w:val="left"/>
      <w:pPr>
        <w:ind w:left="3240" w:firstLine="0"/>
      </w:pPr>
    </w:lvl>
    <w:lvl w:ilvl="5" w:tplc="74685E56">
      <w:start w:val="1"/>
      <w:numFmt w:val="lowerRoman"/>
      <w:lvlText w:val="%6."/>
      <w:lvlJc w:val="left"/>
      <w:pPr>
        <w:ind w:left="4140" w:firstLine="0"/>
      </w:pPr>
    </w:lvl>
    <w:lvl w:ilvl="6" w:tplc="7F28B232">
      <w:start w:val="1"/>
      <w:numFmt w:val="decimal"/>
      <w:lvlText w:val="%7."/>
      <w:lvlJc w:val="left"/>
      <w:pPr>
        <w:ind w:left="4680" w:firstLine="0"/>
      </w:pPr>
    </w:lvl>
    <w:lvl w:ilvl="7" w:tplc="A2FC3008">
      <w:start w:val="1"/>
      <w:numFmt w:val="lowerLetter"/>
      <w:lvlText w:val="%8."/>
      <w:lvlJc w:val="left"/>
      <w:pPr>
        <w:ind w:left="5400" w:firstLine="0"/>
      </w:pPr>
    </w:lvl>
    <w:lvl w:ilvl="8" w:tplc="0D2A4766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46E741B3"/>
    <w:multiLevelType w:val="hybridMultilevel"/>
    <w:tmpl w:val="5E568C4C"/>
    <w:name w:val="Нумерованный список 1"/>
    <w:lvl w:ilvl="0" w:tplc="C52E2084">
      <w:start w:val="12"/>
      <w:numFmt w:val="decimal"/>
      <w:lvlText w:val="%1."/>
      <w:lvlJc w:val="left"/>
      <w:pPr>
        <w:ind w:left="360" w:firstLine="0"/>
      </w:pPr>
    </w:lvl>
    <w:lvl w:ilvl="1" w:tplc="C756C578">
      <w:start w:val="1"/>
      <w:numFmt w:val="lowerLetter"/>
      <w:lvlText w:val="%2."/>
      <w:lvlJc w:val="left"/>
      <w:pPr>
        <w:ind w:left="1080" w:firstLine="0"/>
      </w:pPr>
    </w:lvl>
    <w:lvl w:ilvl="2" w:tplc="2D9C3396">
      <w:start w:val="1"/>
      <w:numFmt w:val="lowerRoman"/>
      <w:lvlText w:val="%3."/>
      <w:lvlJc w:val="left"/>
      <w:pPr>
        <w:ind w:left="1980" w:firstLine="0"/>
      </w:pPr>
    </w:lvl>
    <w:lvl w:ilvl="3" w:tplc="6E8EAC3A">
      <w:start w:val="1"/>
      <w:numFmt w:val="decimal"/>
      <w:lvlText w:val="%4."/>
      <w:lvlJc w:val="left"/>
      <w:pPr>
        <w:ind w:left="2520" w:firstLine="0"/>
      </w:pPr>
    </w:lvl>
    <w:lvl w:ilvl="4" w:tplc="DD0E1262">
      <w:start w:val="1"/>
      <w:numFmt w:val="lowerLetter"/>
      <w:lvlText w:val="%5."/>
      <w:lvlJc w:val="left"/>
      <w:pPr>
        <w:ind w:left="3240" w:firstLine="0"/>
      </w:pPr>
    </w:lvl>
    <w:lvl w:ilvl="5" w:tplc="BB58AAE4">
      <w:start w:val="1"/>
      <w:numFmt w:val="lowerRoman"/>
      <w:lvlText w:val="%6."/>
      <w:lvlJc w:val="left"/>
      <w:pPr>
        <w:ind w:left="4140" w:firstLine="0"/>
      </w:pPr>
    </w:lvl>
    <w:lvl w:ilvl="6" w:tplc="9D544300">
      <w:start w:val="1"/>
      <w:numFmt w:val="decimal"/>
      <w:lvlText w:val="%7."/>
      <w:lvlJc w:val="left"/>
      <w:pPr>
        <w:ind w:left="4680" w:firstLine="0"/>
      </w:pPr>
    </w:lvl>
    <w:lvl w:ilvl="7" w:tplc="C5607B68">
      <w:start w:val="1"/>
      <w:numFmt w:val="lowerLetter"/>
      <w:lvlText w:val="%8."/>
      <w:lvlJc w:val="left"/>
      <w:pPr>
        <w:ind w:left="5400" w:firstLine="0"/>
      </w:pPr>
    </w:lvl>
    <w:lvl w:ilvl="8" w:tplc="C2BE7B5E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5F1E55B9"/>
    <w:multiLevelType w:val="hybridMultilevel"/>
    <w:tmpl w:val="C4685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8A297B"/>
    <w:multiLevelType w:val="hybridMultilevel"/>
    <w:tmpl w:val="1828FAB8"/>
    <w:name w:val="Нумерованный список 3"/>
    <w:lvl w:ilvl="0" w:tplc="20BE92E4">
      <w:start w:val="1"/>
      <w:numFmt w:val="decimal"/>
      <w:lvlText w:val="%1."/>
      <w:lvlJc w:val="left"/>
      <w:pPr>
        <w:ind w:left="1069" w:firstLine="0"/>
      </w:pPr>
    </w:lvl>
    <w:lvl w:ilvl="1" w:tplc="E32E0E6C">
      <w:start w:val="1"/>
      <w:numFmt w:val="lowerLetter"/>
      <w:lvlText w:val="%2."/>
      <w:lvlJc w:val="left"/>
      <w:pPr>
        <w:ind w:left="1789" w:firstLine="0"/>
      </w:pPr>
    </w:lvl>
    <w:lvl w:ilvl="2" w:tplc="C1822742">
      <w:start w:val="1"/>
      <w:numFmt w:val="lowerRoman"/>
      <w:lvlText w:val="%3."/>
      <w:lvlJc w:val="left"/>
      <w:pPr>
        <w:ind w:left="2689" w:firstLine="0"/>
      </w:pPr>
    </w:lvl>
    <w:lvl w:ilvl="3" w:tplc="8FAC2D5A">
      <w:start w:val="1"/>
      <w:numFmt w:val="decimal"/>
      <w:lvlText w:val="%4."/>
      <w:lvlJc w:val="left"/>
      <w:pPr>
        <w:ind w:left="3229" w:firstLine="0"/>
      </w:pPr>
    </w:lvl>
    <w:lvl w:ilvl="4" w:tplc="2C06552E">
      <w:start w:val="1"/>
      <w:numFmt w:val="lowerLetter"/>
      <w:lvlText w:val="%5."/>
      <w:lvlJc w:val="left"/>
      <w:pPr>
        <w:ind w:left="3949" w:firstLine="0"/>
      </w:pPr>
    </w:lvl>
    <w:lvl w:ilvl="5" w:tplc="5CA4698C">
      <w:start w:val="1"/>
      <w:numFmt w:val="lowerRoman"/>
      <w:lvlText w:val="%6."/>
      <w:lvlJc w:val="left"/>
      <w:pPr>
        <w:ind w:left="4849" w:firstLine="0"/>
      </w:pPr>
    </w:lvl>
    <w:lvl w:ilvl="6" w:tplc="9F9CB5B0">
      <w:start w:val="1"/>
      <w:numFmt w:val="decimal"/>
      <w:lvlText w:val="%7."/>
      <w:lvlJc w:val="left"/>
      <w:pPr>
        <w:ind w:left="5389" w:firstLine="0"/>
      </w:pPr>
    </w:lvl>
    <w:lvl w:ilvl="7" w:tplc="9746C4D6">
      <w:start w:val="1"/>
      <w:numFmt w:val="lowerLetter"/>
      <w:lvlText w:val="%8."/>
      <w:lvlJc w:val="left"/>
      <w:pPr>
        <w:ind w:left="6109" w:firstLine="0"/>
      </w:pPr>
    </w:lvl>
    <w:lvl w:ilvl="8" w:tplc="DC52EC50">
      <w:start w:val="1"/>
      <w:numFmt w:val="lowerRoman"/>
      <w:lvlText w:val="%9."/>
      <w:lvlJc w:val="left"/>
      <w:pPr>
        <w:ind w:left="7009" w:firstLine="0"/>
      </w:pPr>
    </w:lvl>
  </w:abstractNum>
  <w:abstractNum w:abstractNumId="7" w15:restartNumberingAfterBreak="0">
    <w:nsid w:val="6CD62814"/>
    <w:multiLevelType w:val="hybridMultilevel"/>
    <w:tmpl w:val="8B5A821A"/>
    <w:name w:val="Нумерованный список 7"/>
    <w:lvl w:ilvl="0" w:tplc="A9AEEEB2">
      <w:start w:val="1"/>
      <w:numFmt w:val="decimal"/>
      <w:lvlText w:val="%1."/>
      <w:lvlJc w:val="left"/>
      <w:pPr>
        <w:ind w:left="360" w:firstLine="0"/>
      </w:pPr>
    </w:lvl>
    <w:lvl w:ilvl="1" w:tplc="D8F24C4E">
      <w:start w:val="1"/>
      <w:numFmt w:val="lowerLetter"/>
      <w:lvlText w:val="%2."/>
      <w:lvlJc w:val="left"/>
      <w:pPr>
        <w:ind w:left="1080" w:firstLine="0"/>
      </w:pPr>
    </w:lvl>
    <w:lvl w:ilvl="2" w:tplc="B65C733A">
      <w:start w:val="1"/>
      <w:numFmt w:val="lowerRoman"/>
      <w:lvlText w:val="%3."/>
      <w:lvlJc w:val="left"/>
      <w:pPr>
        <w:ind w:left="1980" w:firstLine="0"/>
      </w:pPr>
    </w:lvl>
    <w:lvl w:ilvl="3" w:tplc="0BC4B7E0">
      <w:start w:val="1"/>
      <w:numFmt w:val="decimal"/>
      <w:lvlText w:val="%4."/>
      <w:lvlJc w:val="left"/>
      <w:pPr>
        <w:ind w:left="2520" w:firstLine="0"/>
      </w:pPr>
    </w:lvl>
    <w:lvl w:ilvl="4" w:tplc="C03083D8">
      <w:start w:val="1"/>
      <w:numFmt w:val="lowerLetter"/>
      <w:lvlText w:val="%5."/>
      <w:lvlJc w:val="left"/>
      <w:pPr>
        <w:ind w:left="3240" w:firstLine="0"/>
      </w:pPr>
    </w:lvl>
    <w:lvl w:ilvl="5" w:tplc="55701286">
      <w:start w:val="1"/>
      <w:numFmt w:val="lowerRoman"/>
      <w:lvlText w:val="%6."/>
      <w:lvlJc w:val="left"/>
      <w:pPr>
        <w:ind w:left="4140" w:firstLine="0"/>
      </w:pPr>
    </w:lvl>
    <w:lvl w:ilvl="6" w:tplc="03C85E12">
      <w:start w:val="1"/>
      <w:numFmt w:val="decimal"/>
      <w:lvlText w:val="%7."/>
      <w:lvlJc w:val="left"/>
      <w:pPr>
        <w:ind w:left="4680" w:firstLine="0"/>
      </w:pPr>
    </w:lvl>
    <w:lvl w:ilvl="7" w:tplc="59AC8B50">
      <w:start w:val="1"/>
      <w:numFmt w:val="lowerLetter"/>
      <w:lvlText w:val="%8."/>
      <w:lvlJc w:val="left"/>
      <w:pPr>
        <w:ind w:left="5400" w:firstLine="0"/>
      </w:pPr>
    </w:lvl>
    <w:lvl w:ilvl="8" w:tplc="0DD8810C">
      <w:start w:val="1"/>
      <w:numFmt w:val="lowerRoman"/>
      <w:lvlText w:val="%9."/>
      <w:lvlJc w:val="left"/>
      <w:pPr>
        <w:ind w:left="6300" w:firstLine="0"/>
      </w:pPr>
    </w:lvl>
  </w:abstractNum>
  <w:abstractNum w:abstractNumId="8" w15:restartNumberingAfterBreak="0">
    <w:nsid w:val="719A6958"/>
    <w:multiLevelType w:val="hybridMultilevel"/>
    <w:tmpl w:val="44666EAC"/>
    <w:lvl w:ilvl="0" w:tplc="49E663D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DDC609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C68A4F6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95B84F1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BAD98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B3D4528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D0061B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795636D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2260FF2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291252214">
    <w:abstractNumId w:val="4"/>
  </w:num>
  <w:num w:numId="2" w16cid:durableId="1622608353">
    <w:abstractNumId w:val="1"/>
  </w:num>
  <w:num w:numId="3" w16cid:durableId="1378550649">
    <w:abstractNumId w:val="6"/>
  </w:num>
  <w:num w:numId="4" w16cid:durableId="1068573518">
    <w:abstractNumId w:val="0"/>
  </w:num>
  <w:num w:numId="5" w16cid:durableId="1667394907">
    <w:abstractNumId w:val="3"/>
  </w:num>
  <w:num w:numId="6" w16cid:durableId="709106652">
    <w:abstractNumId w:val="2"/>
  </w:num>
  <w:num w:numId="7" w16cid:durableId="678508185">
    <w:abstractNumId w:val="7"/>
  </w:num>
  <w:num w:numId="8" w16cid:durableId="1988241713">
    <w:abstractNumId w:val="8"/>
  </w:num>
  <w:num w:numId="9" w16cid:durableId="11802703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094A"/>
    <w:rsid w:val="00012FF8"/>
    <w:rsid w:val="00031196"/>
    <w:rsid w:val="00034D58"/>
    <w:rsid w:val="00042A8B"/>
    <w:rsid w:val="0005143D"/>
    <w:rsid w:val="0006467E"/>
    <w:rsid w:val="000723B3"/>
    <w:rsid w:val="000A094A"/>
    <w:rsid w:val="000D7894"/>
    <w:rsid w:val="000E77D6"/>
    <w:rsid w:val="000E7C05"/>
    <w:rsid w:val="0010474E"/>
    <w:rsid w:val="001135E9"/>
    <w:rsid w:val="00127997"/>
    <w:rsid w:val="00127FA3"/>
    <w:rsid w:val="00146884"/>
    <w:rsid w:val="0017621F"/>
    <w:rsid w:val="00180128"/>
    <w:rsid w:val="00191EDC"/>
    <w:rsid w:val="0019285C"/>
    <w:rsid w:val="0019528D"/>
    <w:rsid w:val="001A1260"/>
    <w:rsid w:val="001B1BD6"/>
    <w:rsid w:val="001C0B06"/>
    <w:rsid w:val="001D3AA9"/>
    <w:rsid w:val="001E0678"/>
    <w:rsid w:val="0021611C"/>
    <w:rsid w:val="002238C3"/>
    <w:rsid w:val="002469CA"/>
    <w:rsid w:val="002514D5"/>
    <w:rsid w:val="002543EC"/>
    <w:rsid w:val="00273A43"/>
    <w:rsid w:val="00274D9F"/>
    <w:rsid w:val="00287A45"/>
    <w:rsid w:val="0029749C"/>
    <w:rsid w:val="002A4A01"/>
    <w:rsid w:val="002B0598"/>
    <w:rsid w:val="002B7C24"/>
    <w:rsid w:val="002C21A4"/>
    <w:rsid w:val="002C32F4"/>
    <w:rsid w:val="002E53DA"/>
    <w:rsid w:val="002F6B88"/>
    <w:rsid w:val="002F761F"/>
    <w:rsid w:val="00323EC9"/>
    <w:rsid w:val="00327146"/>
    <w:rsid w:val="00354AEF"/>
    <w:rsid w:val="00364127"/>
    <w:rsid w:val="0037691A"/>
    <w:rsid w:val="003851D4"/>
    <w:rsid w:val="003F2BE2"/>
    <w:rsid w:val="003F715A"/>
    <w:rsid w:val="00433661"/>
    <w:rsid w:val="0044495E"/>
    <w:rsid w:val="00476DF4"/>
    <w:rsid w:val="00490DDD"/>
    <w:rsid w:val="00495158"/>
    <w:rsid w:val="004B1769"/>
    <w:rsid w:val="004B7466"/>
    <w:rsid w:val="004C28E0"/>
    <w:rsid w:val="004D26BC"/>
    <w:rsid w:val="004D75D1"/>
    <w:rsid w:val="004D7BB3"/>
    <w:rsid w:val="004E6A5E"/>
    <w:rsid w:val="0050412D"/>
    <w:rsid w:val="00522420"/>
    <w:rsid w:val="00532C8D"/>
    <w:rsid w:val="00533570"/>
    <w:rsid w:val="00536FB2"/>
    <w:rsid w:val="00547061"/>
    <w:rsid w:val="00562978"/>
    <w:rsid w:val="00566813"/>
    <w:rsid w:val="0059408B"/>
    <w:rsid w:val="005A179C"/>
    <w:rsid w:val="005A40EB"/>
    <w:rsid w:val="0062228A"/>
    <w:rsid w:val="0062463D"/>
    <w:rsid w:val="00625518"/>
    <w:rsid w:val="00630513"/>
    <w:rsid w:val="00635A23"/>
    <w:rsid w:val="00642D8A"/>
    <w:rsid w:val="00650CBA"/>
    <w:rsid w:val="00672248"/>
    <w:rsid w:val="00676F21"/>
    <w:rsid w:val="006A1976"/>
    <w:rsid w:val="006B1296"/>
    <w:rsid w:val="006B3F90"/>
    <w:rsid w:val="006E3649"/>
    <w:rsid w:val="00707DDE"/>
    <w:rsid w:val="00714D32"/>
    <w:rsid w:val="00716859"/>
    <w:rsid w:val="0071707C"/>
    <w:rsid w:val="007277F9"/>
    <w:rsid w:val="00744D72"/>
    <w:rsid w:val="007504CB"/>
    <w:rsid w:val="0076562D"/>
    <w:rsid w:val="00765C0B"/>
    <w:rsid w:val="00777598"/>
    <w:rsid w:val="0078697C"/>
    <w:rsid w:val="007A2007"/>
    <w:rsid w:val="007A3888"/>
    <w:rsid w:val="007A7738"/>
    <w:rsid w:val="007B3F9A"/>
    <w:rsid w:val="007B6C98"/>
    <w:rsid w:val="007E06E6"/>
    <w:rsid w:val="007F225C"/>
    <w:rsid w:val="0081036D"/>
    <w:rsid w:val="00812667"/>
    <w:rsid w:val="00816AD1"/>
    <w:rsid w:val="00821CF7"/>
    <w:rsid w:val="00841C7B"/>
    <w:rsid w:val="00885E19"/>
    <w:rsid w:val="008C53F5"/>
    <w:rsid w:val="008C6A90"/>
    <w:rsid w:val="008D0E26"/>
    <w:rsid w:val="008E3659"/>
    <w:rsid w:val="008E5AC1"/>
    <w:rsid w:val="008E5C20"/>
    <w:rsid w:val="009060E3"/>
    <w:rsid w:val="00910A04"/>
    <w:rsid w:val="00912909"/>
    <w:rsid w:val="00945CDC"/>
    <w:rsid w:val="009477DC"/>
    <w:rsid w:val="00955B77"/>
    <w:rsid w:val="009677DD"/>
    <w:rsid w:val="00984593"/>
    <w:rsid w:val="009A3E73"/>
    <w:rsid w:val="009B10A1"/>
    <w:rsid w:val="009C4CFA"/>
    <w:rsid w:val="00A058DE"/>
    <w:rsid w:val="00A15990"/>
    <w:rsid w:val="00A42E9B"/>
    <w:rsid w:val="00A861C1"/>
    <w:rsid w:val="00A93C14"/>
    <w:rsid w:val="00AB1189"/>
    <w:rsid w:val="00AE4000"/>
    <w:rsid w:val="00AF0C63"/>
    <w:rsid w:val="00B05BF8"/>
    <w:rsid w:val="00B1305D"/>
    <w:rsid w:val="00B17F03"/>
    <w:rsid w:val="00B556B3"/>
    <w:rsid w:val="00B642C0"/>
    <w:rsid w:val="00B71711"/>
    <w:rsid w:val="00B73E2E"/>
    <w:rsid w:val="00B80024"/>
    <w:rsid w:val="00B808D5"/>
    <w:rsid w:val="00B830E6"/>
    <w:rsid w:val="00B91566"/>
    <w:rsid w:val="00BB0BC4"/>
    <w:rsid w:val="00BB4AEA"/>
    <w:rsid w:val="00BC5C68"/>
    <w:rsid w:val="00BF6D40"/>
    <w:rsid w:val="00C56245"/>
    <w:rsid w:val="00C6018C"/>
    <w:rsid w:val="00C75012"/>
    <w:rsid w:val="00CC309A"/>
    <w:rsid w:val="00CD700B"/>
    <w:rsid w:val="00CE007F"/>
    <w:rsid w:val="00CE3E35"/>
    <w:rsid w:val="00CF0386"/>
    <w:rsid w:val="00D2428C"/>
    <w:rsid w:val="00D46EDA"/>
    <w:rsid w:val="00D77ACC"/>
    <w:rsid w:val="00DC698F"/>
    <w:rsid w:val="00DE7D61"/>
    <w:rsid w:val="00DF1D6F"/>
    <w:rsid w:val="00DF7B00"/>
    <w:rsid w:val="00E06E0C"/>
    <w:rsid w:val="00E11E32"/>
    <w:rsid w:val="00E430C7"/>
    <w:rsid w:val="00E6408B"/>
    <w:rsid w:val="00E96596"/>
    <w:rsid w:val="00EB1C48"/>
    <w:rsid w:val="00ED13A1"/>
    <w:rsid w:val="00EE01E3"/>
    <w:rsid w:val="00F103B2"/>
    <w:rsid w:val="00F16A3C"/>
    <w:rsid w:val="00F248A8"/>
    <w:rsid w:val="00F32A67"/>
    <w:rsid w:val="00F47E64"/>
    <w:rsid w:val="00F65C4F"/>
    <w:rsid w:val="00F77740"/>
    <w:rsid w:val="00FA24C4"/>
    <w:rsid w:val="00FC7C8F"/>
    <w:rsid w:val="00FD611D"/>
    <w:rsid w:val="00FE2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FCAD4"/>
  <w15:docId w15:val="{004046C4-749C-41B2-B1F3-C5B70AF96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6813"/>
    <w:rPr>
      <w:rFonts w:ascii="Times New Roman" w:eastAsia="Times New Roman" w:hAnsi="Times New Roman"/>
      <w:color w:val="000000"/>
      <w:sz w:val="24"/>
      <w:szCs w:val="28"/>
    </w:rPr>
  </w:style>
  <w:style w:type="paragraph" w:styleId="1">
    <w:name w:val="heading 1"/>
    <w:basedOn w:val="a"/>
    <w:qFormat/>
    <w:rsid w:val="00F248A8"/>
    <w:pPr>
      <w:spacing w:before="100" w:beforeAutospacing="1" w:after="100" w:afterAutospacing="1"/>
      <w:outlineLvl w:val="0"/>
    </w:pPr>
    <w:rPr>
      <w:b/>
      <w:bCs/>
      <w:color w:val="auto"/>
      <w:kern w:val="1"/>
      <w:sz w:val="48"/>
      <w:szCs w:val="48"/>
    </w:rPr>
  </w:style>
  <w:style w:type="paragraph" w:styleId="2">
    <w:name w:val="heading 2"/>
    <w:basedOn w:val="1"/>
    <w:next w:val="a"/>
    <w:qFormat/>
    <w:rsid w:val="00F248A8"/>
    <w:pPr>
      <w:keepNext/>
      <w:keepLines/>
      <w:widowControl w:val="0"/>
      <w:spacing w:before="240" w:beforeAutospacing="0" w:after="60" w:afterAutospacing="0"/>
      <w:outlineLvl w:val="1"/>
    </w:pPr>
    <w:rPr>
      <w:rFonts w:ascii="Arial" w:eastAsia="SimSun" w:hAnsi="Arial" w:cs="Arial"/>
      <w:sz w:val="32"/>
      <w:szCs w:val="32"/>
    </w:rPr>
  </w:style>
  <w:style w:type="paragraph" w:styleId="3">
    <w:name w:val="heading 3"/>
    <w:basedOn w:val="2"/>
    <w:next w:val="a"/>
    <w:qFormat/>
    <w:rsid w:val="00F248A8"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F248A8"/>
    <w:rPr>
      <w:color w:val="000000"/>
      <w:sz w:val="24"/>
      <w:szCs w:val="28"/>
    </w:rPr>
  </w:style>
  <w:style w:type="paragraph" w:customStyle="1" w:styleId="Style19">
    <w:name w:val="Style19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Default">
    <w:name w:val="Default"/>
    <w:qFormat/>
    <w:rsid w:val="00F248A8"/>
    <w:pPr>
      <w:widowControl w:val="0"/>
    </w:pPr>
    <w:rPr>
      <w:color w:val="000000"/>
      <w:sz w:val="24"/>
      <w:szCs w:val="24"/>
    </w:rPr>
  </w:style>
  <w:style w:type="paragraph" w:customStyle="1" w:styleId="Style2">
    <w:name w:val="Style2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0">
    <w:name w:val="Style20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30">
    <w:name w:val="Style30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styleId="a3">
    <w:name w:val="Body Text"/>
    <w:basedOn w:val="a"/>
    <w:qFormat/>
    <w:rsid w:val="00F248A8"/>
    <w:pPr>
      <w:jc w:val="center"/>
    </w:pPr>
    <w:rPr>
      <w:rFonts w:ascii="Times Kaz" w:hAnsi="Times Kaz"/>
      <w:color w:val="auto"/>
      <w:sz w:val="20"/>
      <w:szCs w:val="20"/>
    </w:rPr>
  </w:style>
  <w:style w:type="paragraph" w:styleId="a4">
    <w:name w:val="List Paragraph"/>
    <w:basedOn w:val="a"/>
    <w:uiPriority w:val="34"/>
    <w:qFormat/>
    <w:rsid w:val="00F248A8"/>
    <w:pPr>
      <w:ind w:left="720"/>
      <w:contextualSpacing/>
    </w:pPr>
  </w:style>
  <w:style w:type="paragraph" w:styleId="a5">
    <w:name w:val="Balloon Text"/>
    <w:basedOn w:val="a"/>
    <w:qFormat/>
    <w:rsid w:val="00F248A8"/>
    <w:rPr>
      <w:rFonts w:ascii="Tahoma" w:hAnsi="Tahoma" w:cs="Tahoma"/>
      <w:sz w:val="16"/>
      <w:szCs w:val="16"/>
    </w:rPr>
  </w:style>
  <w:style w:type="paragraph" w:styleId="30">
    <w:name w:val="Body Text 3"/>
    <w:basedOn w:val="a"/>
    <w:qFormat/>
    <w:rsid w:val="00F248A8"/>
    <w:pPr>
      <w:spacing w:after="120"/>
    </w:pPr>
    <w:rPr>
      <w:sz w:val="16"/>
      <w:szCs w:val="16"/>
    </w:rPr>
  </w:style>
  <w:style w:type="paragraph" w:styleId="a6">
    <w:name w:val="Title"/>
    <w:basedOn w:val="a"/>
    <w:qFormat/>
    <w:rsid w:val="00F248A8"/>
    <w:pPr>
      <w:jc w:val="center"/>
    </w:pPr>
    <w:rPr>
      <w:color w:val="auto"/>
      <w:sz w:val="28"/>
      <w:szCs w:val="24"/>
    </w:rPr>
  </w:style>
  <w:style w:type="paragraph" w:styleId="a7">
    <w:name w:val="Normal (Web)"/>
    <w:basedOn w:val="a"/>
    <w:uiPriority w:val="99"/>
    <w:qFormat/>
    <w:rsid w:val="00F248A8"/>
    <w:pPr>
      <w:spacing w:before="100" w:beforeAutospacing="1" w:after="100" w:afterAutospacing="1"/>
    </w:pPr>
    <w:rPr>
      <w:color w:val="auto"/>
      <w:szCs w:val="24"/>
    </w:rPr>
  </w:style>
  <w:style w:type="paragraph" w:customStyle="1" w:styleId="docfieldheader">
    <w:name w:val="doc_field_header"/>
    <w:basedOn w:val="a"/>
    <w:qFormat/>
    <w:rsid w:val="00F248A8"/>
    <w:pPr>
      <w:spacing w:before="100" w:beforeAutospacing="1" w:after="100" w:afterAutospacing="1"/>
    </w:pPr>
    <w:rPr>
      <w:color w:val="auto"/>
      <w:szCs w:val="24"/>
    </w:rPr>
  </w:style>
  <w:style w:type="paragraph" w:customStyle="1" w:styleId="4">
    <w:name w:val="Основной текст4"/>
    <w:basedOn w:val="a"/>
    <w:link w:val="a8"/>
    <w:qFormat/>
    <w:rsid w:val="00F248A8"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300" w:after="1680" w:line="0" w:lineRule="atLeast"/>
      <w:ind w:hanging="1220"/>
      <w:jc w:val="center"/>
    </w:pPr>
    <w:rPr>
      <w:b/>
      <w:color w:val="auto"/>
      <w:sz w:val="26"/>
      <w:szCs w:val="26"/>
    </w:rPr>
  </w:style>
  <w:style w:type="character" w:customStyle="1" w:styleId="FontStyle106">
    <w:name w:val="Font Style106"/>
    <w:rsid w:val="00F248A8"/>
    <w:rPr>
      <w:rFonts w:ascii="Arial" w:hAnsi="Arial" w:cs="Arial"/>
      <w:color w:val="000000"/>
      <w:spacing w:val="158"/>
      <w:sz w:val="18"/>
      <w:szCs w:val="18"/>
    </w:rPr>
  </w:style>
  <w:style w:type="character" w:customStyle="1" w:styleId="FontStyle110">
    <w:name w:val="Font Style110"/>
    <w:rsid w:val="00F248A8"/>
    <w:rPr>
      <w:rFonts w:ascii="Arial" w:hAnsi="Arial" w:cs="Arial"/>
      <w:color w:val="000000"/>
      <w:sz w:val="20"/>
      <w:szCs w:val="20"/>
    </w:rPr>
  </w:style>
  <w:style w:type="character" w:customStyle="1" w:styleId="11">
    <w:name w:val="Заголовок 1 Знак"/>
    <w:basedOn w:val="a0"/>
    <w:rsid w:val="00F248A8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apple-style-span">
    <w:name w:val="apple-style-span"/>
    <w:basedOn w:val="a0"/>
    <w:rsid w:val="00F248A8"/>
  </w:style>
  <w:style w:type="character" w:customStyle="1" w:styleId="FontStyle71">
    <w:name w:val="Font Style71"/>
    <w:rsid w:val="00F248A8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77">
    <w:name w:val="Font Style77"/>
    <w:rsid w:val="00F248A8"/>
    <w:rPr>
      <w:rFonts w:ascii="Arial" w:hAnsi="Arial" w:cs="Arial"/>
      <w:color w:val="000000"/>
      <w:sz w:val="16"/>
      <w:szCs w:val="16"/>
    </w:rPr>
  </w:style>
  <w:style w:type="character" w:customStyle="1" w:styleId="FontStyle48">
    <w:name w:val="Font Style48"/>
    <w:rsid w:val="00F248A8"/>
    <w:rPr>
      <w:rFonts w:ascii="Arial" w:hAnsi="Arial" w:cs="Arial"/>
      <w:color w:val="000000"/>
      <w:sz w:val="18"/>
      <w:szCs w:val="18"/>
    </w:rPr>
  </w:style>
  <w:style w:type="character" w:customStyle="1" w:styleId="a9">
    <w:name w:val="Основной текст Знак"/>
    <w:basedOn w:val="a0"/>
    <w:rsid w:val="00F248A8"/>
    <w:rPr>
      <w:rFonts w:ascii="Times Kaz" w:eastAsia="Times New Roman" w:hAnsi="Times Kaz" w:cs="Times New Roman"/>
      <w:sz w:val="20"/>
      <w:szCs w:val="20"/>
    </w:rPr>
  </w:style>
  <w:style w:type="character" w:customStyle="1" w:styleId="apple-converted-space">
    <w:name w:val="apple-converted-space"/>
    <w:rsid w:val="00F248A8"/>
  </w:style>
  <w:style w:type="character" w:styleId="aa">
    <w:name w:val="Hyperlink"/>
    <w:uiPriority w:val="99"/>
    <w:rsid w:val="00F248A8"/>
    <w:rPr>
      <w:color w:val="0000FF"/>
      <w:u w:val="single"/>
    </w:rPr>
  </w:style>
  <w:style w:type="character" w:customStyle="1" w:styleId="ab">
    <w:name w:val="Текст выноски Знак"/>
    <w:basedOn w:val="a0"/>
    <w:rsid w:val="00F248A8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31">
    <w:name w:val="Основной текст 3 Знак"/>
    <w:basedOn w:val="a0"/>
    <w:rsid w:val="00F248A8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ac">
    <w:name w:val="Название Знак"/>
    <w:basedOn w:val="a0"/>
    <w:rsid w:val="00F248A8"/>
    <w:rPr>
      <w:rFonts w:ascii="Times New Roman" w:eastAsia="Times New Roman" w:hAnsi="Times New Roman" w:cs="Times New Roman"/>
      <w:noProof/>
      <w:sz w:val="28"/>
      <w:szCs w:val="24"/>
    </w:rPr>
  </w:style>
  <w:style w:type="character" w:styleId="ad">
    <w:name w:val="annotation reference"/>
    <w:basedOn w:val="a0"/>
    <w:uiPriority w:val="99"/>
    <w:rsid w:val="00433661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43366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433661"/>
    <w:rPr>
      <w:rFonts w:ascii="Times New Roman" w:eastAsia="Times New Roman" w:hAnsi="Times New Roman"/>
      <w:color w:val="000000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3366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33661"/>
    <w:rPr>
      <w:rFonts w:ascii="Times New Roman" w:eastAsia="Times New Roman" w:hAnsi="Times New Roman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8E5AC1"/>
    <w:pPr>
      <w:widowControl w:val="0"/>
      <w:autoSpaceDE w:val="0"/>
      <w:autoSpaceDN w:val="0"/>
      <w:adjustRightInd w:val="0"/>
    </w:pPr>
    <w:rPr>
      <w:rFonts w:ascii="Bookman Old Style" w:hAnsi="Bookman Old Style"/>
      <w:color w:val="auto"/>
      <w:szCs w:val="24"/>
      <w:lang w:eastAsia="ru-RU"/>
    </w:rPr>
  </w:style>
  <w:style w:type="character" w:customStyle="1" w:styleId="FontStyle113">
    <w:name w:val="Font Style113"/>
    <w:uiPriority w:val="99"/>
    <w:rsid w:val="008E5AC1"/>
    <w:rPr>
      <w:rFonts w:ascii="Book Antiqua" w:hAnsi="Book Antiqua" w:cs="Book Antiqua" w:hint="default"/>
      <w:color w:val="000000"/>
      <w:sz w:val="18"/>
      <w:szCs w:val="18"/>
    </w:rPr>
  </w:style>
  <w:style w:type="character" w:customStyle="1" w:styleId="FontStyle38">
    <w:name w:val="Font Style38"/>
    <w:uiPriority w:val="99"/>
    <w:rsid w:val="009A3E73"/>
    <w:rPr>
      <w:rFonts w:ascii="Bookman Old Style" w:hAnsi="Bookman Old Style" w:cs="Bookman Old Style" w:hint="default"/>
      <w:color w:val="000000"/>
      <w:sz w:val="18"/>
      <w:szCs w:val="18"/>
    </w:rPr>
  </w:style>
  <w:style w:type="paragraph" w:styleId="af2">
    <w:name w:val="Body Text Indent"/>
    <w:basedOn w:val="a"/>
    <w:link w:val="af3"/>
    <w:uiPriority w:val="99"/>
    <w:rsid w:val="00E11E3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E11E32"/>
    <w:rPr>
      <w:rFonts w:ascii="Times New Roman" w:eastAsia="Times New Roman" w:hAnsi="Times New Roman"/>
      <w:color w:val="000000"/>
      <w:sz w:val="24"/>
      <w:szCs w:val="28"/>
    </w:rPr>
  </w:style>
  <w:style w:type="character" w:customStyle="1" w:styleId="a8">
    <w:name w:val="Основной текст_"/>
    <w:link w:val="4"/>
    <w:rsid w:val="00AE4000"/>
    <w:rPr>
      <w:rFonts w:ascii="Times New Roman" w:eastAsia="Times New Roman" w:hAnsi="Times New Roman"/>
      <w:b/>
      <w:sz w:val="26"/>
      <w:szCs w:val="26"/>
      <w:shd w:val="solid" w:color="FFFFFF" w:fill="auto"/>
    </w:rPr>
  </w:style>
  <w:style w:type="paragraph" w:customStyle="1" w:styleId="Style5">
    <w:name w:val="Style5"/>
    <w:basedOn w:val="a"/>
    <w:rsid w:val="001A1260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" w:hAnsi="Arial" w:cs="Arial"/>
      <w:color w:val="auto"/>
      <w:szCs w:val="24"/>
      <w:lang w:eastAsia="ru-RU"/>
    </w:rPr>
  </w:style>
  <w:style w:type="character" w:customStyle="1" w:styleId="FontStyle35">
    <w:name w:val="Font Style35"/>
    <w:rsid w:val="006B1296"/>
    <w:rPr>
      <w:rFonts w:ascii="Arial" w:hAnsi="Arial" w:cs="Arial"/>
      <w:sz w:val="18"/>
      <w:szCs w:val="18"/>
    </w:rPr>
  </w:style>
  <w:style w:type="character" w:customStyle="1" w:styleId="6vzrncr">
    <w:name w:val="_6vzrncr"/>
    <w:basedOn w:val="a0"/>
    <w:rsid w:val="00642D8A"/>
  </w:style>
  <w:style w:type="paragraph" w:styleId="af4">
    <w:name w:val="No Spacing"/>
    <w:uiPriority w:val="99"/>
    <w:qFormat/>
    <w:rsid w:val="008E3659"/>
    <w:pPr>
      <w:widowControl w:val="0"/>
      <w:autoSpaceDE w:val="0"/>
      <w:autoSpaceDN w:val="0"/>
      <w:adjustRightInd w:val="0"/>
    </w:pPr>
    <w:rPr>
      <w:rFonts w:ascii="Courier New" w:eastAsia="SimSun" w:hAnsi="Courier New" w:cs="Courier New"/>
      <w:sz w:val="20"/>
      <w:szCs w:val="20"/>
    </w:rPr>
  </w:style>
  <w:style w:type="character" w:customStyle="1" w:styleId="s0">
    <w:name w:val="s0"/>
    <w:basedOn w:val="a0"/>
    <w:rsid w:val="00812667"/>
  </w:style>
  <w:style w:type="table" w:styleId="af5">
    <w:name w:val="Table Grid"/>
    <w:basedOn w:val="a1"/>
    <w:uiPriority w:val="59"/>
    <w:rsid w:val="00CC30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Обычный2"/>
    <w:rsid w:val="002514D5"/>
    <w:rPr>
      <w:rFonts w:ascii="Times New Roman" w:eastAsia="Times New Roman" w:hAnsi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6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.kalauova@ksm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Kalamkas Kalauova</cp:lastModifiedBy>
  <cp:revision>18</cp:revision>
  <cp:lastPrinted>2021-02-17T10:56:00Z</cp:lastPrinted>
  <dcterms:created xsi:type="dcterms:W3CDTF">2021-09-24T04:26:00Z</dcterms:created>
  <dcterms:modified xsi:type="dcterms:W3CDTF">2023-05-18T09:22:00Z</dcterms:modified>
</cp:coreProperties>
</file>